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0" w:left="936" w:firstLine="0"/>
        <w:spacing w:before="0" w:after="108" w:line="199" w:lineRule="auto"/>
        <w:jc w:val="left"/>
        <w:rPr>
          <w:color w:val="#000000"/>
          <w:sz w:val="64"/>
          <w:lang w:val="ru-RU"/>
          <w:spacing w:val="-66"/>
          <w:w w:val="120"/>
          <w:strike w:val="false"/>
          <w:vertAlign w:val="baseline"/>
          <w:rFonts w:ascii="Tahoma" w:hAnsi="Tahoma"/>
        </w:rPr>
      </w:pPr>
      <w:r>
        <w:pict>
          <v:line strokeweight="0.5pt" strokecolor="#2B2B2B" from="522.95pt,395.3pt" to="522.95pt,442.15pt" style="position:absolute;mso-position-horizontal-relative:text;mso-position-vertical-relative:text;">
            <v:stroke dashstyle="solid"/>
          </v:line>
        </w:pict>
      </w:r>
      <w:r>
        <w:pict>
          <v:line strokeweight="0.7pt" strokecolor="#2B2B2B" from="273.6pt,395.05pt" to="273.6pt,442.35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64"/>
          <w:lang w:val="ru-RU"/>
          <w:spacing w:val="-66"/>
          <w:w w:val="120"/>
          <w:strike w:val="false"/>
          <w:vertAlign w:val="baseline"/>
          <w:rFonts w:ascii="Tahoma" w:hAnsi="Tahoma"/>
        </w:rPr>
        <w:t xml:space="preserve">Тепломаш®</w:t>
      </w:r>
    </w:p>
    <w:p>
      <w:pPr>
        <w:ind w:right="0" w:left="0" w:firstLine="0"/>
        <w:spacing w:before="16" w:after="0" w:line="240" w:lineRule="auto"/>
        <w:jc w:val="left"/>
        <w:pBdr>
          <w:top w:sz="11" w:space="8.2" w:color="#000000" w:val="single"/>
        </w:pBdr>
        <w:rPr>
          <w:color w:val="#000000"/>
          <w:sz w:val="33"/>
          <w:lang w:val="ru-RU"/>
          <w:spacing w:val="22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33"/>
          <w:lang w:val="ru-RU"/>
          <w:spacing w:val="22"/>
          <w:w w:val="100"/>
          <w:strike w:val="false"/>
          <w:vertAlign w:val="baseline"/>
          <w:rFonts w:ascii="Arial" w:hAnsi="Arial"/>
        </w:rPr>
        <w:t xml:space="preserve">ВОЗДУШНО-ТЕПЛОВЫЕ ЗАВЕСЫ</w:t>
      </w:r>
    </w:p>
    <w:p>
      <w:pPr>
        <w:ind w:right="0" w:left="0" w:firstLine="0"/>
        <w:spacing w:before="216" w:after="0" w:line="201" w:lineRule="auto"/>
        <w:jc w:val="left"/>
        <w:rPr>
          <w:color w:val="#000000"/>
          <w:sz w:val="18"/>
          <w:lang w:val="ru-RU"/>
          <w:spacing w:val="5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52"/>
          <w:w w:val="100"/>
          <w:strike w:val="false"/>
          <w:vertAlign w:val="baseline"/>
          <w:rFonts w:ascii="Verdana" w:hAnsi="Verdana"/>
        </w:rPr>
        <w:t xml:space="preserve">С ЭЛЕКТРИЧЕСКИМ ИСТОЧНИКОМ ТЕПЛА</w:t>
      </w:r>
    </w:p>
    <w:p>
      <w:pPr>
        <w:ind w:right="0" w:left="0" w:firstLine="0"/>
        <w:spacing w:before="1584" w:after="0" w:line="240" w:lineRule="auto"/>
        <w:jc w:val="left"/>
        <w:rPr>
          <w:color w:val="#000000"/>
          <w:sz w:val="38"/>
          <w:lang w:val="ru-RU"/>
          <w:spacing w:val="42"/>
          <w:w w:val="90"/>
          <w:strike w:val="false"/>
          <w:vertAlign w:val="baseline"/>
          <w:rFonts w:ascii="Verdana" w:hAnsi="Verdana"/>
        </w:rPr>
      </w:pPr>
      <w:r>
        <w:rPr>
          <w:color w:val="#000000"/>
          <w:sz w:val="38"/>
          <w:lang w:val="ru-RU"/>
          <w:spacing w:val="42"/>
          <w:w w:val="90"/>
          <w:strike w:val="false"/>
          <w:vertAlign w:val="baseline"/>
          <w:rFonts w:ascii="Verdana" w:hAnsi="Verdana"/>
        </w:rPr>
        <w:t xml:space="preserve">РУКОВОДСТВО ПО ЭКСПЛУАТАЦИИ И МОНТАЖУ</w:t>
      </w:r>
    </w:p>
    <w:p>
      <w:pPr>
        <w:ind w:right="0" w:left="0" w:firstLine="0"/>
        <w:spacing w:before="1728" w:after="0" w:line="240" w:lineRule="auto"/>
        <w:jc w:val="left"/>
        <w:rPr>
          <w:color w:val="#000000"/>
          <w:sz w:val="33"/>
          <w:lang w:val="ru-RU"/>
          <w:spacing w:val="2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33"/>
          <w:lang w:val="ru-RU"/>
          <w:spacing w:val="20"/>
          <w:w w:val="100"/>
          <w:strike w:val="false"/>
          <w:vertAlign w:val="baseline"/>
          <w:rFonts w:ascii="Arial" w:hAnsi="Arial"/>
        </w:rPr>
        <w:t xml:space="preserve">Серия 100 Бриллиант / Оптима</w:t>
      </w:r>
    </w:p>
    <w:p>
      <w:pPr>
        <w:ind w:right="0" w:left="0" w:firstLine="0"/>
        <w:spacing w:before="1188" w:after="0" w:line="240" w:lineRule="auto"/>
        <w:jc w:val="left"/>
        <w:rPr>
          <w:color w:val="#000000"/>
          <w:sz w:val="33"/>
          <w:lang w:val="ru-RU"/>
          <w:spacing w:val="1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33"/>
          <w:lang w:val="ru-RU"/>
          <w:spacing w:val="10"/>
          <w:w w:val="100"/>
          <w:strike w:val="false"/>
          <w:vertAlign w:val="baseline"/>
          <w:rFonts w:ascii="Arial" w:hAnsi="Arial"/>
        </w:rPr>
        <w:t xml:space="preserve">Микро</w:t>
      </w:r>
    </w:p>
    <w:p>
      <w:pPr>
        <w:ind w:right="6840" w:left="0" w:firstLine="0"/>
        <w:spacing w:before="396" w:after="4212" w:line="480" w:lineRule="auto"/>
        <w:jc w:val="left"/>
        <w:rPr>
          <w:color w:val="#000000"/>
          <w:sz w:val="23"/>
          <w:lang w:val="ru-RU"/>
          <w:spacing w:val="-2"/>
          <w:w w:val="100"/>
          <w:strike w:val="false"/>
          <w:vertAlign w:val="baseline"/>
          <w:rFonts w:ascii="Arial" w:hAnsi="Arial"/>
        </w:rPr>
      </w:pPr>
      <w:r>
        <w:pict>
          <v:line strokeweight="2.9pt" strokecolor="#5B5B5B" from="273.35pt,65.5pt" to="523.25pt,65.5pt" style="position:absolute;mso-position-horizontal-relative:text;mso-position-vertical-relative:text;">
            <v:stroke linestyle="thinThin"/>
          </v:line>
        </w:pict>
      </w:r>
      <w:r>
        <w:pict>
          <v:line strokeweight="3.85pt" strokecolor="#2B2B2B" from="273.35pt,60.25pt" to="523.25pt,60.25pt" style="position:absolute;mso-position-horizontal-relative:text;mso-position-vertical-relative:text;">
            <v:stroke linestyle="thinThin"/>
          </v:line>
        </w:pict>
      </w:r>
      <w:r>
        <w:pict>
          <v:line strokeweight="3.1pt" strokecolor="#535353" from="273.35pt,22.55pt" to="523.25pt,22.55pt" style="position:absolute;mso-position-horizontal-relative:text;mso-position-vertical-relative:text;">
            <v:stroke linestyle="thinThin"/>
          </v:line>
        </w:pict>
      </w:r>
      <w:r>
        <w:rPr>
          <w:color w:val="#000000"/>
          <w:sz w:val="23"/>
          <w:lang w:val="ru-RU"/>
          <w:spacing w:val="-2"/>
          <w:w w:val="100"/>
          <w:strike w:val="false"/>
          <w:vertAlign w:val="baseline"/>
          <w:rFonts w:ascii="Arial" w:hAnsi="Arial"/>
        </w:rPr>
        <w:t xml:space="preserve">КЭВ-1,5П1123Е / КЭВ-1,5П1122Е КЭВ-2П 1123Е / КЭВ-2П 1122Е</w:t>
      </w:r>
    </w:p>
    <w:p>
      <w:pPr>
        <w:sectPr>
          <w:pgSz w:w="11918" w:h="16854" w:orient="portrait"/>
          <w:type w:val="nextPage"/>
          <w:textDirection w:val="lrTb"/>
          <w:pgMar w:bottom="424" w:top="940" w:right="514" w:left="864" w:header="720" w:footer="720"/>
          <w:titlePg w:val="false"/>
        </w:sectPr>
      </w:pPr>
    </w:p>
    <w:p>
      <w:pPr>
        <w:ind w:right="0" w:left="0" w:firstLine="0"/>
        <w:spacing w:before="0" w:after="0" w:line="240" w:lineRule="auto"/>
        <w:jc w:val="left"/>
        <w:rPr>
          <w:color w:val="#000000"/>
          <w:sz w:val="15"/>
          <w:lang w:val="ru-RU"/>
          <w:spacing w:val="0"/>
          <w:w w:val="110"/>
          <w:strike w:val="false"/>
          <w:vertAlign w:val="baseline"/>
          <w:rFonts w:ascii="Arial" w:hAnsi="Arial"/>
        </w:rPr>
      </w:pPr>
      <w:r>
        <w:rPr>
          <w:color w:val="#000000"/>
          <w:sz w:val="15"/>
          <w:lang w:val="ru-RU"/>
          <w:spacing w:val="0"/>
          <w:w w:val="110"/>
          <w:strike w:val="false"/>
          <w:vertAlign w:val="baseline"/>
          <w:rFonts w:ascii="Arial" w:hAnsi="Arial"/>
        </w:rPr>
        <w:t xml:space="preserve">Февраль 2024</w:t>
      </w:r>
    </w:p>
    <w:p>
      <w:pPr>
        <w:ind w:right="0" w:left="0" w:firstLine="0"/>
        <w:spacing w:before="36" w:after="36" w:line="216" w:lineRule="auto"/>
        <w:jc w:val="left"/>
        <w:rPr>
          <w:color w:val="#000000"/>
          <w:sz w:val="17"/>
          <w:lang w:val="ru-RU"/>
          <w:spacing w:val="0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ТУ 28.29.60-047-54365100-2020</w:t>
      </w:r>
    </w:p>
    <w:p>
      <w:pPr>
        <w:sectPr>
          <w:pgSz w:w="11918" w:h="16854" w:orient="portrait"/>
          <w:type w:val="continuous"/>
          <w:textDirection w:val="lrTb"/>
          <w:pgMar w:bottom="424" w:top="940" w:right="8109" w:left="869" w:header="720" w:footer="720"/>
          <w:titlePg w:val="false"/>
        </w:sectPr>
      </w:pPr>
    </w:p>
    <w:p>
      <w:pPr>
        <w:ind w:right="0" w:left="0" w:firstLine="0"/>
        <w:spacing w:before="0" w:after="72" w:line="283" w:lineRule="auto"/>
        <w:jc w:val="left"/>
        <w:rPr>
          <w:color w:val="#000000"/>
          <w:sz w:val="20"/>
          <w:lang w:val="ru-RU"/>
          <w:spacing w:val="32"/>
          <w:w w:val="100"/>
          <w:strike w:val="false"/>
          <w:vertAlign w:val="baseline"/>
          <w:rFonts w:ascii="Verdana" w:hAnsi="Verdana"/>
        </w:rPr>
      </w:pPr>
      <w:r>
        <w:pict>
          <v:line strokeweight="0.7pt" strokecolor="#000000" from="452.65pt,734.1pt" to="566.45pt,734.1pt" style="position:absolute;mso-position-horizontal-relative:page;mso-position-vertical-relative:page;">
            <v:stroke dashstyle="solid"/>
          </v:line>
        </w:pict>
      </w:r>
      <w:r>
        <w:pict>
          <v:line strokeweight="0.95pt" strokecolor="#000000" from="43.2pt,734.1pt" to="340.85pt,734.1pt" style="position:absolute;mso-position-horizontal-relative:page;mso-position-vertical-relative:page;">
            <v:stroke dashstyle="solid"/>
          </v:line>
        </w:pict>
      </w:r>
      <w:r>
        <w:pict>
          <v:line strokeweight="0.95pt" strokecolor="#010101" from="565.9pt,733.9pt" to="565.9pt,804.75pt" style="position:absolute;mso-position-horizontal-relative:page;mso-position-vertical-relative:page;">
            <v:stroke dashstyle="solid"/>
          </v:line>
        </w:pict>
      </w:r>
      <w:r>
        <w:pict>
          <v:line strokeweight="0.95pt" strokecolor="#020202" from="227.75pt,733.9pt" to="227.75pt,804.75pt" style="position:absolute;mso-position-horizontal-relative:page;mso-position-vertical-relative:page;">
            <v:stroke dashstyle="solid"/>
          </v:line>
        </w:pict>
      </w:r>
      <w:r>
        <w:rPr>
          <w:color w:val="#000000"/>
          <w:sz w:val="20"/>
          <w:lang w:val="ru-RU"/>
          <w:spacing w:val="32"/>
          <w:w w:val="100"/>
          <w:strike w:val="false"/>
          <w:vertAlign w:val="baseline"/>
          <w:rFonts w:ascii="Verdana" w:hAnsi="Verdana"/>
        </w:rPr>
        <w:t xml:space="preserve">ВНИМАНИЕ О</w:t>
      </w:r>
    </w:p>
    <w:p>
      <w:pPr>
        <w:sectPr>
          <w:pgSz w:w="11918" w:h="16854" w:orient="portrait"/>
          <w:type w:val="continuous"/>
          <w:textDirection w:val="lrTb"/>
          <w:pgMar w:bottom="424" w:top="940" w:right="2805" w:left="7258" w:header="720" w:footer="720"/>
          <w:titlePg w:val="false"/>
        </w:sectPr>
      </w:pPr>
    </w:p>
    <w:p>
      <w:pPr>
        <w:ind w:right="288" w:left="288" w:firstLine="0"/>
        <w:spacing w:before="0" w:after="0" w:line="240" w:lineRule="auto"/>
        <w:jc w:val="both"/>
        <w:rPr>
          <w:color w:val="#000000"/>
          <w:sz w:val="20"/>
          <w:lang w:val="ru-RU"/>
          <w:spacing w:val="28"/>
          <w:w w:val="100"/>
          <w:strike w:val="false"/>
          <w:vertAlign w:val="baseline"/>
          <w:rFonts w:ascii="Verdana" w:hAnsi="Verdana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d="f" style="position:absolute;width:176.65pt;height:53.75pt;z-index:-1000;margin-left:43.2pt;margin-top:745.9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pBdr/>
                  </w:pPr>
                </w:p>
              </w:txbxContent>
            </v:textbox>
          </v:shape>
        </w:pict>
      </w:r>
      <w:r>
        <w:drawing>
          <wp:anchor distT="0" distB="0" distL="0" distR="0" simplePos="false" relativeHeight="251658240" behindDoc="true" locked="false" layoutInCell="true" allowOverlap="true">
            <wp:simplePos x="0" y="0"/>
            <wp:positionH relativeFrom="page">
              <wp:posOffset>548640</wp:posOffset>
            </wp:positionH>
            <wp:positionV relativeFrom="page">
              <wp:posOffset>9472930</wp:posOffset>
            </wp:positionV>
            <wp:extent cx="594360" cy="594360"/>
            <wp:wrapThrough wrapText="bothSides">
              <wp:wrapPolygon>
                <wp:start x="0" y="0"/>
                <wp:lineTo x="0" y="21600"/>
                <wp:lineTo x="16384" y="21600"/>
                <wp:lineTo x="16384" y="15392"/>
                <wp:lineTo x="17053" y="15392"/>
                <wp:lineTo x="17053" y="14400"/>
                <wp:lineTo x="21600" y="14400"/>
                <wp:lineTo x="21600" y="0"/>
                <wp:lineTo x="0" y="0"/>
              </wp:wrapPolygon>
            </wp:wrapThrough>
            <wp:docPr id="1" name="Picture"/>
            <a:graphic>
              <a:graphicData uri="http://schemas.openxmlformats.org/drawingml/2006/picture">
                <pic:pic>
                  <pic:nvPicPr>
                    <pic:cNvPr id="2" name="Picture"/>
                    <pic:cNvPicPr preferRelativeResize="false"/>
                  </pic:nvPicPr>
                  <pic:blipFill>
                    <a:blip r:embed="drId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3" coordsize="21600,21600" o:spt="202" path="m,l,21600r21600,l21600,xe">
            <v:stroke joinstyle="miter"/>
            <v:path gradientshapeok="t" o:connecttype="rect"/>
          </v:shapetype>
          <v:shape id="_x0000_s2" type="#_x0000_t3" filled="f" stroked="f" style="position:absolute;width:37.7pt;height:22.9pt;z-index:-998;margin-left:118.55pt;margin-top:752.5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36" w:after="0" w:line="416" w:lineRule="exact"/>
                    <w:jc w:val="center"/>
                    <w:framePr w:hAnchor="page" w:vAnchor="page" w:x="2371" w:y="15051" w:w="754" w:h="458" w:hSpace="0" w:vSpace="0" w:wrap="3"/>
                    <w:rPr>
                      <w:color w:val="#000000"/>
                      <w:sz w:val="71"/>
                      <w:lang w:val="ru-RU"/>
                      <w:spacing w:val="-12"/>
                      <w:w w:val="90"/>
                      <w:strike w:val="false"/>
                      <w:vertAlign w:val="baseline"/>
                      <w:rFonts w:ascii="Lucida Console" w:hAnsi="Lucida Console"/>
                    </w:rPr>
                  </w:pPr>
                  <w:r>
                    <w:rPr>
                      <w:color w:val="#000000"/>
                      <w:sz w:val="71"/>
                      <w:lang w:val="ru-RU"/>
                      <w:spacing w:val="-12"/>
                      <w:w w:val="90"/>
                      <w:strike w:val="false"/>
                      <w:vertAlign w:val="baseline"/>
                      <w:rFonts w:ascii="Lucida Console" w:hAnsi="Lucida Console"/>
                    </w:rPr>
                    <w:t xml:space="preserve">А</w:t>
                  </w:r>
                  <w:r>
                    <w:rPr>
                      <w:color w:val="#000000"/>
                      <w:sz w:val="71"/>
                      <w:lang w:val="ru-RU"/>
                      <w:spacing w:val="-12"/>
                      <w:w w:val="90"/>
                      <w:strike w:val="false"/>
                      <w:vertAlign w:val="baseline"/>
                      <w:rFonts w:ascii="Lucida Console" w:hAnsi="Lucida Console"/>
                    </w:rPr>
                    <w:t xml:space="preserve">с</w:t>
                  </w:r>
                </w:p>
              </w:txbxContent>
            </v:textbox>
          </v:shape>
        </w:pict>
      </w:r>
      <w:r>
        <w:pict>
          <v:shapetype id="_x0000_t4" coordsize="21600,21600" o:spt="202" path="m,l,21600r21600,l21600,xe">
            <v:stroke joinstyle="miter"/>
            <v:path gradientshapeok="t" o:connecttype="rect"/>
          </v:shapetype>
          <v:shape id="_x0000_s3" type="#_x0000_t4" filled="f" stroked="f" style="position:absolute;width:37.2pt;height:49.7pt;z-index:-997;margin-left:182.65pt;margin-top:749.0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01" w:lineRule="auto"/>
                    <w:jc w:val="center"/>
                    <w:framePr w:hAnchor="page" w:vAnchor="page" w:x="3653" w:y="14981" w:w="744" w:h="994" w:hSpace="0" w:vSpace="0" w:wrap="3"/>
                    <w:rPr>
                      <w:color w:val="#000000"/>
                      <w:sz w:val="102"/>
                      <w:lang w:val="ru-RU"/>
                      <w:spacing w:val="-323"/>
                      <w:w w:val="100"/>
                      <w:strike w:val="false"/>
                      <w:vertAlign w:val="baseline"/>
                      <w:rFonts w:ascii="Arial" w:hAnsi="Arial"/>
                    </w:rPr>
                  </w:pPr>
                  <w:r>
                    <w:rPr>
                      <w:color w:val="#000000"/>
                      <w:sz w:val="102"/>
                      <w:lang w:val="ru-RU"/>
                      <w:spacing w:val="-323"/>
                      <w:w w:val="100"/>
                      <w:strike w:val="false"/>
                      <w:vertAlign w:val="baseline"/>
                      <w:rFonts w:ascii="Arial" w:hAnsi="Arial"/>
                    </w:rPr>
                    <w:t xml:space="preserve">[</w:t>
                  </w:r>
                  <w:r>
                    <w:rPr>
                      <w:color w:val="#000000"/>
                      <w:sz w:val="102"/>
                      <w:lang w:val="ru-RU"/>
                      <w:spacing w:val="-323"/>
                      <w:w w:val="100"/>
                      <w:strike w:val="false"/>
                      <w:vertAlign w:val="baseline"/>
                      <w:rFonts w:ascii="Arial" w:hAnsi="Arial"/>
                    </w:rPr>
                    <w:t xml:space="preserve">НЕ</w:t>
                  </w:r>
                </w:p>
              </w:txbxContent>
            </v:textbox>
          </v:shape>
        </w:pict>
      </w:r>
      <w:r>
        <w:pict>
          <v:shapetype id="_x0000_t5" coordsize="21600,21600" o:spt="202" path="m,l,21600r21600,l21600,xe">
            <v:stroke joinstyle="miter"/>
            <v:path gradientshapeok="t" o:connecttype="rect"/>
          </v:shapetype>
          <v:shape id="_x0000_s4" type="#_x0000_t5" filled="f" stroked="f" style="position:absolute;width:89.05pt;height:19.5pt;z-index:-996;margin-left:83.05pt;margin-top:779.2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16" w:lineRule="auto"/>
                    <w:jc w:val="left"/>
                    <w:framePr w:hAnchor="page" w:vAnchor="page" w:x="1661" w:y="15585" w:w="1781" w:h="390" w:hSpace="0" w:vSpace="0" w:wrap="3"/>
                    <w:tabs>
                      <w:tab w:val="right" w:leader="none" w:pos="1766"/>
                    </w:tabs>
                    <w:rPr>
                      <w:color w:val="#000000"/>
                      <w:sz w:val="10"/>
                      <w:lang w:val="ru-RU"/>
                      <w:spacing w:val="0"/>
                      <w:w w:val="100"/>
                      <w:strike w:val="false"/>
                      <w:vertAlign w:val="baseline"/>
                      <w:rFonts w:ascii="Verdana" w:hAnsi="Verdana"/>
                    </w:rPr>
                  </w:pPr>
                  <w:r>
                    <w:rPr>
                      <w:color w:val="#000000"/>
                      <w:sz w:val="10"/>
                      <w:lang w:val="ru-RU"/>
                      <w:spacing w:val="0"/>
                      <w:w w:val="100"/>
                      <w:strike w:val="false"/>
                      <w:vertAlign w:val="baseline"/>
                      <w:rFonts w:ascii="Verdana" w:hAnsi="Verdana"/>
                    </w:rPr>
                    <w:t xml:space="preserve">'	</w:t>
                  </w:r>
                  <w:r>
                    <w:rPr>
                      <w:color w:val="#000000"/>
                      <w:sz w:val="10"/>
                      <w:lang w:val="ru-RU"/>
                      <w:spacing w:val="-5"/>
                      <w:w w:val="100"/>
                      <w:strike w:val="false"/>
                      <w:vertAlign w:val="baseline"/>
                      <w:rFonts w:ascii="Verdana" w:hAnsi="Verdana"/>
                    </w:rPr>
                    <w:t xml:space="preserve">А1[1АГ(СЕ CERTIFICATION .</w:t>
                  </w:r>
                </w:p>
                <w:p>
                  <w:pPr>
                    <w:ind w:right="36" w:left="0" w:firstLine="0"/>
                    <w:spacing w:before="36" w:after="108" w:line="266" w:lineRule="auto"/>
                    <w:jc w:val="right"/>
                    <w:framePr w:hAnchor="page" w:vAnchor="page" w:x="1661" w:y="15585" w:w="1781" w:h="390" w:hSpace="0" w:vSpace="0" w:wrap="3"/>
                    <w:rPr>
                      <w:color w:val="#000000"/>
                      <w:sz w:val="10"/>
                      <w:lang w:val="ru-RU"/>
                      <w:spacing w:val="-5"/>
                      <w:w w:val="100"/>
                      <w:strike w:val="false"/>
                      <w:vertAlign w:val="baseline"/>
                      <w:rFonts w:ascii="Verdana" w:hAnsi="Verdana"/>
                    </w:rPr>
                  </w:pPr>
                  <w:r>
                    <w:rPr>
                      <w:color w:val="#000000"/>
                      <w:sz w:val="10"/>
                      <w:lang w:val="ru-RU"/>
                      <w:spacing w:val="-5"/>
                      <w:w w:val="100"/>
                      <w:strike w:val="false"/>
                      <w:vertAlign w:val="baseline"/>
                      <w:rFonts w:ascii="Verdana" w:hAnsi="Verdana"/>
                    </w:rPr>
                    <w:t xml:space="preserve">тост r исо </w:t>
                  </w:r>
                  <w:r>
                    <w:rPr>
                      <w:color w:val="#000000"/>
                      <w:sz w:val="9"/>
                      <w:lang w:val="ru-RU"/>
                      <w:spacing w:val="-5"/>
                      <w:w w:val="100"/>
                      <w:strike w:val="false"/>
                      <w:vertAlign w:val="baseline"/>
                      <w:rFonts w:ascii="Arial" w:hAnsi="Arial"/>
                    </w:rPr>
                    <w:t xml:space="preserve">9001-2015(150 90012015(</w:t>
                  </w:r>
                </w:p>
              </w:txbxContent>
            </v:textbox>
          </v:shape>
        </w:pict>
      </w:r>
      <w:r>
        <w:pict>
          <v:line strokeweight="0.25pt" strokecolor="#242424" from="171.35pt,756.9pt" to="171.35pt,779.3pt" style="position:absolute;mso-position-horizontal-relative:page;mso-position-vertical-relative:page;">
            <v:stroke dashstyle="solid"/>
          </v:line>
        </w:pict>
      </w:r>
      <w:r>
        <w:pict>
          <v:line strokeweight="0.25pt" strokecolor="#404040" from="106.55pt,752.35pt" to="167.8pt,752.35pt" style="position:absolute;mso-position-horizontal-relative:page;mso-position-vertical-relative:page;">
            <v:stroke dashstyle="solid"/>
          </v:line>
        </w:pict>
      </w:r>
      <w:r>
        <w:pict>
          <v:line strokeweight="0.25pt" strokecolor="#414141" from="102.5pt,756.9pt" to="102.5pt,779.3pt" style="position:absolute;mso-position-horizontal-relative:page;mso-position-vertical-relative:page;">
            <v:stroke dashstyle="solid"/>
          </v:line>
        </w:pict>
      </w:r>
      <w:r>
        <w:pict>
          <v:line strokeweight="1.2pt" strokecolor="#000000" from="107.05pt,776.1pt" to="167.35pt,776.1pt" style="position:absolute;mso-position-horizontal-relative:page;mso-position-vertical-relative:page;">
            <v:stroke dashstyle="solid"/>
          </v:line>
        </w:pict>
      </w:r>
      <w:r>
        <w:pict>
          <v:line strokeweight="0.7pt" strokecolor="#010101" from="0pt,57.1pt" to="338.95pt,57.1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0"/>
          <w:lang w:val="ru-RU"/>
          <w:spacing w:val="28"/>
          <w:w w:val="100"/>
          <w:strike w:val="false"/>
          <w:vertAlign w:val="baseline"/>
          <w:rFonts w:ascii="Verdana" w:hAnsi="Verdana"/>
        </w:rPr>
        <w:t xml:space="preserve">ПЕРЕД МОНТАЖОМ ВНИМАТЕЛЬНО ПРОЧТИТЕ И </w:t>
      </w:r>
      <w:r>
        <w:rPr>
          <w:color w:val="#000000"/>
          <w:sz w:val="20"/>
          <w:lang w:val="ru-RU"/>
          <w:spacing w:val="3"/>
          <w:w w:val="100"/>
          <w:strike w:val="false"/>
          <w:vertAlign w:val="baseline"/>
          <w:rFonts w:ascii="Verdana" w:hAnsi="Verdana"/>
        </w:rPr>
        <w:t xml:space="preserve">ХРАНИТЕ В ДОСТУПНОМ МЕСТЕ ДАННОЕ РУКОВОДСТВО. </w:t>
      </w:r>
      <w:r>
        <w:rPr>
          <w:color w:val="#000000"/>
          <w:sz w:val="20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ЭТО НЕОБХОДИМО ДЛЯ ПРАВИЛЬНОЙ И БЕЗОПАСНОЙ </w:t>
      </w:r>
      <w:r>
        <w:rPr>
          <w:color w:val="#000000"/>
          <w:sz w:val="20"/>
          <w:lang w:val="ru-RU"/>
          <w:spacing w:val="4"/>
          <w:w w:val="100"/>
          <w:strike w:val="false"/>
          <w:vertAlign w:val="baseline"/>
          <w:rFonts w:ascii="Verdana" w:hAnsi="Verdana"/>
        </w:rPr>
        <w:t xml:space="preserve">УСТАНОВКИ И ЭКСПЛУАТАЦИИ ВАШЕГО ИЗДЕЛИЯ!</w:t>
      </w:r>
    </w:p>
    <w:p>
      <w:pPr>
        <w:sectPr>
          <w:pgSz w:w="11918" w:h="16854" w:orient="portrait"/>
          <w:type w:val="continuous"/>
          <w:textDirection w:val="lrTb"/>
          <w:pgMar w:bottom="424" w:top="940" w:right="468" w:left="4550" w:header="720" w:footer="720"/>
          <w:titlePg w:val="false"/>
        </w:sectPr>
      </w:pPr>
    </w:p>
    <w:p>
      <w:pPr>
        <w:ind w:right="3168" w:left="288" w:firstLine="0"/>
        <w:spacing w:before="0" w:after="0" w:line="240" w:lineRule="auto"/>
        <w:jc w:val="left"/>
        <w:rPr>
          <w:color w:val="#000000"/>
          <w:sz w:val="35"/>
          <w:lang w:val="ru-RU"/>
          <w:spacing w:val="0"/>
          <w:w w:val="110"/>
          <w:strike w:val="false"/>
          <w:vertAlign w:val="baseline"/>
          <w:rFonts w:ascii="Arial" w:hAnsi="Arial"/>
        </w:rPr>
      </w:pPr>
      <w:r>
        <w:rPr>
          <w:color w:val="#000000"/>
          <w:sz w:val="35"/>
          <w:lang w:val="ru-RU"/>
          <w:spacing w:val="0"/>
          <w:w w:val="110"/>
          <w:strike w:val="false"/>
          <w:vertAlign w:val="baseline"/>
          <w:rFonts w:ascii="Arial" w:hAnsi="Arial"/>
        </w:rPr>
        <w:t xml:space="preserve">Поздравляем Вас с приобретением </w:t>
      </w:r>
      <w:r>
        <w:rPr>
          <w:color w:val="#000000"/>
          <w:sz w:val="35"/>
          <w:lang w:val="ru-RU"/>
          <w:spacing w:val="-7"/>
          <w:w w:val="110"/>
          <w:strike w:val="false"/>
          <w:vertAlign w:val="baseline"/>
          <w:rFonts w:ascii="Arial" w:hAnsi="Arial"/>
        </w:rPr>
        <w:t xml:space="preserve">продукции торговой марки Тепломаш®!</w:t>
      </w:r>
    </w:p>
    <w:p>
      <w:pPr>
        <w:ind w:right="288" w:left="288" w:firstLine="0"/>
        <w:spacing w:before="504" w:after="0" w:line="240" w:lineRule="auto"/>
        <w:jc w:val="left"/>
        <w:rPr>
          <w:color w:val="#000000"/>
          <w:sz w:val="20"/>
          <w:lang w:val="ru-RU"/>
          <w:spacing w:val="-4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ru-RU"/>
          <w:spacing w:val="-4"/>
          <w:w w:val="100"/>
          <w:strike w:val="false"/>
          <w:vertAlign w:val="baseline"/>
          <w:rFonts w:ascii="Verdana" w:hAnsi="Verdana"/>
        </w:rPr>
        <w:t xml:space="preserve">Завод НПО кТепломаш» старается всегда удовлетворять запросы своих клиентов, используя </w:t>
      </w:r>
      <w:r>
        <w:rPr>
          <w:color w:val="#000000"/>
          <w:sz w:val="20"/>
          <w:lang w:val="ru-RU"/>
          <w:spacing w:val="-1"/>
          <w:w w:val="100"/>
          <w:strike w:val="false"/>
          <w:vertAlign w:val="baseline"/>
          <w:rFonts w:ascii="Verdana" w:hAnsi="Verdana"/>
        </w:rPr>
        <w:t xml:space="preserve">многолетний опыт и профессионализм при изготовлении продукции.</w:t>
      </w:r>
    </w:p>
    <w:p>
      <w:pPr>
        <w:ind w:right="288" w:left="288" w:firstLine="0"/>
        <w:spacing w:before="324" w:after="0" w:line="240" w:lineRule="auto"/>
        <w:jc w:val="both"/>
        <w:rPr>
          <w:color w:val="#000000"/>
          <w:sz w:val="20"/>
          <w:lang w:val="ru-RU"/>
          <w:spacing w:val="3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ru-RU"/>
          <w:spacing w:val="3"/>
          <w:w w:val="100"/>
          <w:strike w:val="false"/>
          <w:vertAlign w:val="baseline"/>
          <w:rFonts w:ascii="Verdana" w:hAnsi="Verdana"/>
        </w:rPr>
        <w:t xml:space="preserve">Для того, чтобы Вам проще было научиться работать с приобретённым изделием, и чтобы </w:t>
      </w:r>
      <w:r>
        <w:rPr>
          <w:color w:val="#000000"/>
          <w:sz w:val="20"/>
          <w:lang w:val="ru-RU"/>
          <w:spacing w:val="4"/>
          <w:w w:val="100"/>
          <w:strike w:val="false"/>
          <w:vertAlign w:val="baseline"/>
          <w:rFonts w:ascii="Verdana" w:hAnsi="Verdana"/>
        </w:rPr>
        <w:t xml:space="preserve">Вы смогли в полной мере ощутить все преимущества, просим Вас внимательно изучить </w:t>
      </w:r>
      <w:r>
        <w:rPr>
          <w:color w:val="#000000"/>
          <w:sz w:val="20"/>
          <w:lang w:val="ru-RU"/>
          <w:spacing w:val="-5"/>
          <w:w w:val="100"/>
          <w:strike w:val="false"/>
          <w:vertAlign w:val="baseline"/>
          <w:rFonts w:ascii="Verdana" w:hAnsi="Verdana"/>
        </w:rPr>
        <w:t xml:space="preserve">настоящее руководство по эксплуатации. Оно включает не только информацию о правильной </w:t>
      </w:r>
      <w:r>
        <w:rPr>
          <w:color w:val="#000000"/>
          <w:sz w:val="20"/>
          <w:lang w:val="ru-RU"/>
          <w:spacing w:val="-6"/>
          <w:w w:val="100"/>
          <w:strike w:val="false"/>
          <w:vertAlign w:val="baseline"/>
          <w:rFonts w:ascii="Verdana" w:hAnsi="Verdana"/>
        </w:rPr>
        <w:t xml:space="preserve">эксплуатации изделия, но и сведения об уходе и техническом обслуживании. Соблюдение всех </w:t>
      </w:r>
      <w:r>
        <w:rPr>
          <w:color w:val="#000000"/>
          <w:sz w:val="20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указанных рекомендаций и полезных советов продлит срок службы изделия и гарантирует </w:t>
      </w:r>
      <w:r>
        <w:rPr>
          <w:color w:val="#000000"/>
          <w:sz w:val="20"/>
          <w:lang w:val="ru-RU"/>
          <w:spacing w:val="-1"/>
          <w:w w:val="100"/>
          <w:strike w:val="false"/>
          <w:vertAlign w:val="baseline"/>
          <w:rFonts w:ascii="Verdana" w:hAnsi="Verdana"/>
        </w:rPr>
        <w:t xml:space="preserve">Вашу безопасность при его использовании.</w:t>
      </w:r>
    </w:p>
    <w:p>
      <w:pPr>
        <w:ind w:right="0" w:left="0" w:firstLine="0"/>
        <w:spacing w:before="324" w:after="936" w:line="240" w:lineRule="auto"/>
        <w:jc w:val="center"/>
        <w:rPr>
          <w:color w:val="#000000"/>
          <w:sz w:val="20"/>
          <w:lang w:val="ru-RU"/>
          <w:spacing w:val="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0"/>
          <w:lang w:val="ru-RU"/>
          <w:spacing w:val="2"/>
          <w:w w:val="100"/>
          <w:strike w:val="false"/>
          <w:vertAlign w:val="baseline"/>
          <w:rFonts w:ascii="Verdana" w:hAnsi="Verdana"/>
        </w:rPr>
        <w:t xml:space="preserve">Завод </w:t>
      </w:r>
      <w:r>
        <w:rPr>
          <w:i w:val="true"/>
          <w:color w:val="#000000"/>
          <w:sz w:val="20"/>
          <w:lang w:val="ru-RU"/>
          <w:spacing w:val="2"/>
          <w:w w:val="100"/>
          <w:strike w:val="false"/>
          <w:vertAlign w:val="baseline"/>
          <w:rFonts w:ascii="Verdana" w:hAnsi="Verdana"/>
        </w:rPr>
        <w:t xml:space="preserve">НПО Тепломаш» благодаритВасзавыборнашейпродукцииижелаетВамкомфортаитепла!</w:t>
      </w:r>
    </w:p>
    <w:p>
      <w:pPr>
        <w:ind w:right="810" w:left="512" w:firstLine="0"/>
        <w:spacing w:before="0" w:after="0" w:line="240" w:lineRule="auto"/>
        <w:jc w:val="both"/>
        <w:pBdr>
          <w:top w:sz="7" w:space="5.4" w:color="#000000" w:val="single"/>
          <w:left w:sz="7" w:space="7.2" w:color="#050505" w:val="single"/>
          <w:bottom w:sz="7" w:space="5.4" w:color="#000000" w:val="single"/>
          <w:right w:sz="7" w:space="21.6" w:color="#000000" w:val="single"/>
        </w:pBdr>
        <w:rPr>
          <w:color w:val="#000000"/>
          <w:sz w:val="26"/>
          <w:lang w:val="ru-RU"/>
          <w:spacing w:val="-7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26"/>
          <w:lang w:val="ru-RU"/>
          <w:spacing w:val="-7"/>
          <w:w w:val="100"/>
          <w:strike w:val="false"/>
          <w:vertAlign w:val="baseline"/>
          <w:rFonts w:ascii="Verdana" w:hAnsi="Verdana"/>
        </w:rPr>
        <w:t xml:space="preserve">Внешний вид изделий или отдельных компонентов может отличаться </w:t>
      </w:r>
      <w:r>
        <w:rPr>
          <w:color w:val="#000000"/>
          <w:sz w:val="26"/>
          <w:lang w:val="ru-RU"/>
          <w:spacing w:val="-6"/>
          <w:w w:val="100"/>
          <w:strike w:val="false"/>
          <w:vertAlign w:val="baseline"/>
          <w:rFonts w:ascii="Verdana" w:hAnsi="Verdana"/>
        </w:rPr>
        <w:t xml:space="preserve">от тех, которые изображены в данном руководстве, но это не влияет </w:t>
      </w:r>
      <w:r>
        <w:rPr>
          <w:color w:val="#000000"/>
          <w:sz w:val="26"/>
          <w:lang w:val="ru-RU"/>
          <w:spacing w:val="-7"/>
          <w:w w:val="100"/>
          <w:strike w:val="false"/>
          <w:vertAlign w:val="baseline"/>
          <w:rFonts w:ascii="Verdana" w:hAnsi="Verdana"/>
        </w:rPr>
        <w:t xml:space="preserve">ни на качество их работы, ни на правила их эксплуатации.</w:t>
      </w:r>
    </w:p>
    <w:p>
      <w:pPr>
        <w:ind w:right="0" w:left="1224" w:firstLine="0"/>
        <w:spacing w:before="1188" w:after="324" w:line="240" w:lineRule="auto"/>
        <w:jc w:val="left"/>
        <w:rPr>
          <w:color w:val="#000000"/>
          <w:sz w:val="19"/>
          <w:lang w:val="ru-RU"/>
          <w:spacing w:val="7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9"/>
          <w:lang w:val="ru-RU"/>
          <w:spacing w:val="7"/>
          <w:w w:val="100"/>
          <w:strike w:val="false"/>
          <w:vertAlign w:val="baseline"/>
          <w:rFonts w:ascii="Arial" w:hAnsi="Arial"/>
        </w:rPr>
        <w:t xml:space="preserve">Для дальнейшего сотрудничества просим обращаться к нашим специалистам:</w:t>
      </w:r>
    </w:p>
    <w:p>
      <w:pPr>
        <w:sectPr>
          <w:pgSz w:w="11918" w:h="16854" w:orient="portrait"/>
          <w:type w:val="nextPage"/>
          <w:textDirection w:val="lrTb"/>
          <w:pgMar w:bottom="1192" w:top="1940" w:right="662" w:left="716" w:header="720" w:footer="720"/>
          <w:titlePg w:val="false"/>
        </w:sectPr>
      </w:pPr>
    </w:p>
    <w:p>
      <w:pPr>
        <w:ind w:right="1800" w:left="0" w:firstLine="0"/>
        <w:spacing w:before="0" w:after="0" w:line="530" w:lineRule="auto"/>
        <w:jc w:val="left"/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  <w:t xml:space="preserve">Центральный офис и производство </w:t>
      </w: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АО «НПО «Тепломаш»</w:t>
      </w:r>
    </w:p>
    <w:p>
      <w:pPr>
        <w:ind w:right="0" w:left="0" w:firstLine="0"/>
        <w:spacing w:before="144" w:after="0" w:line="266" w:lineRule="auto"/>
        <w:jc w:val="left"/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195279, </w:t>
      </w:r>
      <w:r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Россия, г. Санкт-Петербург, шоссе Революции, 90 </w:t>
      </w:r>
      <w:r>
        <w:rPr>
          <w:color w:val="#000000"/>
          <w:sz w:val="15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8 </w:t>
      </w:r>
      <w:r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(8ОО) </w:t>
      </w:r>
      <w:r>
        <w:rPr>
          <w:color w:val="#000000"/>
          <w:sz w:val="15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555-61</w:t>
      </w:r>
      <w:r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-1О </w:t>
      </w:r>
      <w:r>
        <w:rPr>
          <w:color w:val="#000000"/>
          <w:sz w:val="15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(Звонок ПО РОССИИ </w:t>
      </w:r>
      <w:r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бесплатный)</w:t>
      </w:r>
    </w:p>
    <w:p>
      <w:pPr>
        <w:ind w:right="0" w:left="0" w:firstLine="0"/>
        <w:spacing w:before="0" w:after="0" w:line="264" w:lineRule="auto"/>
        <w:jc w:val="left"/>
        <w:rPr>
          <w:color w:val="#000000"/>
          <w:sz w:val="17"/>
          <w:lang w:val="ru-RU"/>
          <w:spacing w:val="6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6"/>
          <w:w w:val="100"/>
          <w:strike w:val="false"/>
          <w:vertAlign w:val="baseline"/>
          <w:rFonts w:ascii="Arial" w:hAnsi="Arial"/>
        </w:rPr>
        <w:t xml:space="preserve">e-mai1: </w:t>
      </w:r>
      <w:hyperlink r:id="drId4">
        <w:r>
          <w:rPr>
            <w:color w:val="#0000FF"/>
            <w:sz w:val="17"/>
            <w:lang w:val="ru-RU"/>
            <w:spacing w:val="6"/>
            <w:w w:val="100"/>
            <w:strike w:val="false"/>
            <w:u w:val="single"/>
            <w:vertAlign w:val="baseline"/>
            <w:rFonts w:ascii="Arial" w:hAnsi="Arial"/>
          </w:rPr>
          <w:t xml:space="preserve">root@teplomash.ru</w:t>
        </w:r>
      </w:hyperlink>
      <w:r>
        <w:rPr>
          <w:color w:val="#000000"/>
          <w:sz w:val="17"/>
          <w:lang w:val="ru-RU"/>
          <w:spacing w:val="6"/>
          <w:w w:val="100"/>
          <w:strike w:val="false"/>
          <w:vertAlign w:val="baseline"/>
          <w:rFonts w:ascii="Arial" w:hAnsi="Arial"/>
        </w:rPr>
      </w:r>
    </w:p>
    <w:p>
      <w:pPr>
        <w:ind w:right="0" w:left="0" w:firstLine="0"/>
        <w:spacing w:before="0" w:after="0" w:line="264" w:lineRule="auto"/>
        <w:jc w:val="left"/>
        <w:tabs>
          <w:tab w:val="right" w:leader="none" w:pos="2205"/>
        </w:tabs>
        <w:rPr>
          <w:color w:val="#000000"/>
          <w:sz w:val="17"/>
          <w:lang w:val="ru-RU"/>
          <w:spacing w:val="-6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-6"/>
          <w:w w:val="100"/>
          <w:strike w:val="false"/>
          <w:vertAlign w:val="baseline"/>
          <w:rFonts w:ascii="Arial" w:hAnsi="Arial"/>
        </w:rPr>
        <w:t xml:space="preserve">сайт:	</w:t>
      </w:r>
      <w:hyperlink r:id="drId5">
        <w:r>
          <w:rPr>
            <w:color w:val="#0000FF"/>
            <w:sz w:val="17"/>
            <w:lang w:val="ru-RU"/>
            <w:spacing w:val="4"/>
            <w:w w:val="100"/>
            <w:strike w:val="false"/>
            <w:u w:val="single"/>
            <w:vertAlign w:val="baseline"/>
            <w:rFonts w:ascii="Arial" w:hAnsi="Arial"/>
          </w:rPr>
          <w:t xml:space="preserve">www.teplomash.ru</w:t>
        </w:r>
      </w:hyperlink>
      <w:r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</w:r>
    </w:p>
    <w:p>
      <w:pPr>
        <w:ind w:right="0" w:left="0" w:firstLine="0"/>
        <w:spacing w:before="180" w:after="0" w:line="264" w:lineRule="auto"/>
        <w:jc w:val="left"/>
        <w:rPr>
          <w:color w:val="#000000"/>
          <w:sz w:val="17"/>
          <w:lang w:val="ru-RU"/>
          <w:spacing w:val="6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6"/>
          <w:w w:val="100"/>
          <w:strike w:val="false"/>
          <w:vertAlign w:val="baseline"/>
          <w:rFonts w:ascii="Arial" w:hAnsi="Arial"/>
        </w:rPr>
        <w:t xml:space="preserve">Оптовые и розничные продажи</w:t>
      </w:r>
    </w:p>
    <w:p>
      <w:pPr>
        <w:ind w:right="1728" w:left="0" w:firstLine="0"/>
        <w:spacing w:before="0" w:after="0" w:line="266" w:lineRule="auto"/>
        <w:jc w:val="left"/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+7(812)301-99-40+7(812)380-13-24 </w:t>
      </w:r>
      <w:r>
        <w:rPr>
          <w:color w:val="#000000"/>
          <w:sz w:val="17"/>
          <w:lang w:val="ru-RU"/>
          <w:spacing w:val="8"/>
          <w:w w:val="100"/>
          <w:strike w:val="false"/>
          <w:vertAlign w:val="baseline"/>
          <w:rFonts w:ascii="Arial" w:hAnsi="Arial"/>
        </w:rPr>
        <w:t xml:space="preserve">+7(812)318-73-50</w:t>
      </w:r>
    </w:p>
    <w:p>
      <w:pPr>
        <w:ind w:right="0" w:left="0" w:firstLine="0"/>
        <w:spacing w:before="144" w:after="0" w:line="240" w:lineRule="auto"/>
        <w:jc w:val="left"/>
        <w:rPr>
          <w:color w:val="#000000"/>
          <w:sz w:val="17"/>
          <w:lang w:val="ru-RU"/>
          <w:spacing w:val="6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6"/>
          <w:w w:val="100"/>
          <w:strike w:val="false"/>
          <w:vertAlign w:val="baseline"/>
          <w:rFonts w:ascii="Arial" w:hAnsi="Arial"/>
        </w:rPr>
        <w:t xml:space="preserve">Продажи в регионах России</w:t>
      </w:r>
    </w:p>
    <w:p>
      <w:pPr>
        <w:ind w:right="0" w:left="0" w:firstLine="0"/>
        <w:spacing w:before="0" w:after="0" w:line="268" w:lineRule="auto"/>
        <w:jc w:val="left"/>
        <w:rPr>
          <w:color w:val="#000000"/>
          <w:sz w:val="17"/>
          <w:lang w:val="ru-RU"/>
          <w:spacing w:val="2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2"/>
          <w:w w:val="100"/>
          <w:strike w:val="false"/>
          <w:vertAlign w:val="baseline"/>
          <w:rFonts w:ascii="Arial" w:hAnsi="Arial"/>
        </w:rPr>
        <w:t xml:space="preserve">+7 (812) 380-13-27</w:t>
      </w:r>
    </w:p>
    <w:p>
      <w:pPr>
        <w:ind w:right="0" w:left="0" w:firstLine="0"/>
        <w:spacing w:before="144" w:after="0" w:line="264" w:lineRule="auto"/>
        <w:jc w:val="left"/>
        <w:rPr>
          <w:color w:val="#000000"/>
          <w:sz w:val="17"/>
          <w:lang w:val="ru-RU"/>
          <w:spacing w:val="7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7"/>
          <w:w w:val="100"/>
          <w:strike w:val="false"/>
          <w:vertAlign w:val="baseline"/>
          <w:rFonts w:ascii="Arial" w:hAnsi="Arial"/>
        </w:rPr>
        <w:t xml:space="preserve">Комплексные продажи с проектированием и монтажем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+7 (812) 380-13-24, +7 (812) 327-08-00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</w:pPr>
      <w:r>
        <w:br w:type="column"/>
      </w:r>
      <w:r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  <w:t xml:space="preserve">Филиал АО «НПО» Тепломаш» в Москве</w:t>
      </w:r>
    </w:p>
    <w:p>
      <w:pPr>
        <w:ind w:right="288" w:left="0" w:firstLine="0"/>
        <w:spacing w:before="216" w:after="0" w:line="266" w:lineRule="auto"/>
        <w:jc w:val="both"/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pPr>
      <w:r>
        <w:pict>
          <v:line strokeweight="0.7pt" strokecolor="#000000" from="-3.3pt,-10.55pt" to="-3.3pt,247.3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109383, </w:t>
      </w: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Россия, г. Москва, ул. Батюнинский проезд, 10 </w:t>
      </w:r>
      <w:r>
        <w:rPr>
          <w:color w:val="#000000"/>
          <w:sz w:val="17"/>
          <w:lang w:val="ru-RU"/>
          <w:spacing w:val="3"/>
          <w:w w:val="100"/>
          <w:strike w:val="false"/>
          <w:vertAlign w:val="baseline"/>
          <w:rFonts w:ascii="Arial" w:hAnsi="Arial"/>
        </w:rPr>
        <w:t xml:space="preserve">Тел.: 8(800)555-61-10  (звонок по России бесплатный) +7 (499) 504-04-24, +7 (499) 426-06-48</w:t>
      </w:r>
    </w:p>
    <w:p>
      <w:pPr>
        <w:ind w:right="0" w:left="0" w:firstLine="0"/>
        <w:spacing w:before="0" w:after="0" w:line="264" w:lineRule="auto"/>
        <w:jc w:val="left"/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e-mai1: </w:t>
      </w:r>
      <w:hyperlink r:id="drId6">
        <w:r>
          <w:rPr>
            <w:color w:val="#0000FF"/>
            <w:sz w:val="17"/>
            <w:lang w:val="ru-RU"/>
            <w:spacing w:val="0"/>
            <w:w w:val="100"/>
            <w:strike w:val="false"/>
            <w:u w:val="single"/>
            <w:vertAlign w:val="baseline"/>
            <w:rFonts w:ascii="Arial" w:hAnsi="Arial"/>
          </w:rPr>
          <w:t xml:space="preserve">mos@teplomash.ru</w:t>
        </w:r>
      </w:hyperlink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r>
    </w:p>
    <w:p>
      <w:pPr>
        <w:ind w:right="0" w:left="0" w:firstLine="0"/>
        <w:spacing w:before="432" w:after="0" w:line="264" w:lineRule="auto"/>
        <w:jc w:val="left"/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  <w:t xml:space="preserve">Филиал АО «НПО» Тепломаш» в Екатеринбурге</w:t>
      </w:r>
    </w:p>
    <w:p>
      <w:pPr>
        <w:ind w:right="0" w:left="0" w:firstLine="0"/>
        <w:spacing w:before="216" w:after="0" w:line="266" w:lineRule="auto"/>
        <w:jc w:val="left"/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620137, </w:t>
      </w: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Россия, г. Екатеринбург, ул. Шефская, 2а, офис 2б </w:t>
      </w:r>
      <w:r>
        <w:rPr>
          <w:color w:val="#000000"/>
          <w:sz w:val="17"/>
          <w:lang w:val="ru-RU"/>
          <w:spacing w:val="8"/>
          <w:w w:val="100"/>
          <w:strike w:val="false"/>
          <w:vertAlign w:val="baseline"/>
          <w:rFonts w:ascii="Arial" w:hAnsi="Arial"/>
        </w:rPr>
        <w:t xml:space="preserve">Тел.: 8(800)555-61-10  (звонок по России бесплатный) </w:t>
      </w:r>
      <w:r>
        <w:rPr>
          <w:color w:val="#000000"/>
          <w:sz w:val="17"/>
          <w:lang w:val="ru-RU"/>
          <w:spacing w:val="2"/>
          <w:w w:val="100"/>
          <w:strike w:val="false"/>
          <w:vertAlign w:val="baseline"/>
          <w:rFonts w:ascii="Arial" w:hAnsi="Arial"/>
        </w:rPr>
        <w:t xml:space="preserve">+7 (343) 385-б8-98</w:t>
      </w:r>
    </w:p>
    <w:p>
      <w:pPr>
        <w:ind w:right="0" w:left="0" w:firstLine="0"/>
        <w:spacing w:before="0" w:after="0" w:line="264" w:lineRule="auto"/>
        <w:jc w:val="left"/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e-mai1: </w:t>
      </w:r>
      <w:hyperlink r:id="drId7">
        <w:r>
          <w:rPr>
            <w:color w:val="#0000FF"/>
            <w:sz w:val="17"/>
            <w:lang w:val="ru-RU"/>
            <w:spacing w:val="0"/>
            <w:w w:val="100"/>
            <w:strike w:val="false"/>
            <w:u w:val="single"/>
            <w:vertAlign w:val="baseline"/>
            <w:rFonts w:ascii="Arial" w:hAnsi="Arial"/>
          </w:rPr>
          <w:t xml:space="preserve">ural@teplomash.ru</w:t>
        </w:r>
      </w:hyperlink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r>
    </w:p>
    <w:p>
      <w:pPr>
        <w:ind w:right="0" w:left="0" w:firstLine="0"/>
        <w:spacing w:before="396" w:after="36" w:line="264" w:lineRule="auto"/>
        <w:jc w:val="left"/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  <w:t xml:space="preserve">Филиал АО «НПО» Тепломаш» в Новосибирске</w:t>
      </w:r>
    </w:p>
    <w:p>
      <w:pPr>
        <w:sectPr>
          <w:pgSz w:w="11918" w:h="16854" w:orient="portrait"/>
          <w:type w:val="continuous"/>
          <w:textDirection w:val="lrTb"/>
          <w:cols w:sep="0" w:num="2" w:space="0" w:equalWidth="0">
            <w:col w:w="4860" w:space="243"/>
            <w:col w:w="4860" w:space="0"/>
          </w:cols>
          <w:pgMar w:bottom="1192" w:top="1940" w:right="1173" w:left="722" w:header="720" w:footer="720"/>
          <w:titlePg w:val="false"/>
        </w:sectPr>
      </w:pPr>
    </w:p>
    <w:p>
      <w:pPr>
        <w:ind w:right="144" w:left="0" w:firstLine="0"/>
        <w:spacing w:before="180" w:after="0" w:line="264" w:lineRule="auto"/>
        <w:jc w:val="left"/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</w:pPr>
      <w:r>
        <w:pict>
          <v:line strokeweight="0.7pt" strokecolor="#000000" from="-0.65pt,106.35pt" to="523.4pt,106.35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17"/>
          <w:lang w:val="ru-RU"/>
          <w:spacing w:val="4"/>
          <w:w w:val="100"/>
          <w:strike w:val="false"/>
          <w:vertAlign w:val="baseline"/>
          <w:rFonts w:ascii="Arial" w:hAnsi="Arial"/>
        </w:rPr>
        <w:t xml:space="preserve">Отдел проектирования и подбора оборудования </w:t>
      </w:r>
      <w:r>
        <w:rPr>
          <w:color w:val="#000000"/>
          <w:sz w:val="17"/>
          <w:lang w:val="ru-RU"/>
          <w:spacing w:val="2"/>
          <w:w w:val="100"/>
          <w:strike w:val="false"/>
          <w:vertAlign w:val="baseline"/>
          <w:rFonts w:ascii="Arial" w:hAnsi="Arial"/>
        </w:rPr>
        <w:t xml:space="preserve">+7 (812) 415-40-95</w:t>
      </w:r>
    </w:p>
    <w:p>
      <w:pPr>
        <w:ind w:right="0" w:left="0" w:firstLine="0"/>
        <w:spacing w:before="180" w:after="0" w:line="264" w:lineRule="auto"/>
        <w:jc w:val="left"/>
        <w:rPr>
          <w:color w:val="#000000"/>
          <w:sz w:val="17"/>
          <w:lang w:val="ru-RU"/>
          <w:spacing w:val="5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5"/>
          <w:w w:val="100"/>
          <w:strike w:val="false"/>
          <w:vertAlign w:val="baseline"/>
          <w:rFonts w:ascii="Arial" w:hAnsi="Arial"/>
        </w:rPr>
        <w:t xml:space="preserve">Сервисный центр (участок гарантийного ремонта) </w:t>
      </w:r>
      <w:r>
        <w:rPr>
          <w:color w:val="#000000"/>
          <w:sz w:val="17"/>
          <w:lang w:val="ru-RU"/>
          <w:spacing w:val="2"/>
          <w:w w:val="100"/>
          <w:strike w:val="false"/>
          <w:vertAlign w:val="baseline"/>
          <w:rFonts w:ascii="Arial" w:hAnsi="Arial"/>
        </w:rPr>
        <w:t xml:space="preserve">+7 (812) 493-35-98</w:t>
      </w:r>
    </w:p>
    <w:p>
      <w:pPr>
        <w:ind w:right="0" w:left="0" w:firstLine="0"/>
        <w:spacing w:before="0" w:after="0" w:line="211" w:lineRule="exact"/>
        <w:jc w:val="left"/>
        <w:rPr>
          <w:color w:val="#000000"/>
          <w:sz w:val="17"/>
          <w:lang w:val="ru-RU"/>
          <w:spacing w:val="1"/>
          <w:w w:val="100"/>
          <w:strike w:val="false"/>
          <w:vertAlign w:val="baseline"/>
          <w:rFonts w:ascii="Arial" w:hAnsi="Arial"/>
        </w:rPr>
      </w:pPr>
      <w:r>
        <w:br w:type="column"/>
      </w:r>
      <w:r>
        <w:rPr>
          <w:color w:val="#000000"/>
          <w:sz w:val="17"/>
          <w:lang w:val="ru-RU"/>
          <w:spacing w:val="1"/>
          <w:w w:val="100"/>
          <w:strike w:val="false"/>
          <w:vertAlign w:val="baseline"/>
          <w:rFonts w:ascii="Arial" w:hAnsi="Arial"/>
        </w:rPr>
        <w:t xml:space="preserve">630001, </w:t>
      </w:r>
      <w:r>
        <w:rPr>
          <w:color w:val="#000000"/>
          <w:sz w:val="17"/>
          <w:lang w:val="ru-RU"/>
          <w:spacing w:val="1"/>
          <w:w w:val="100"/>
          <w:strike w:val="false"/>
          <w:vertAlign w:val="baseline"/>
          <w:rFonts w:ascii="Arial" w:hAnsi="Arial"/>
        </w:rPr>
        <w:t xml:space="preserve">Россия, г. Новосибирск, ул. Н.Островского, 49, оф. 204 </w:t>
      </w:r>
      <w:r>
        <w:rPr>
          <w:color w:val="#000000"/>
          <w:sz w:val="17"/>
          <w:lang w:val="ru-RU"/>
          <w:spacing w:val="5"/>
          <w:w w:val="100"/>
          <w:strike w:val="false"/>
          <w:vertAlign w:val="baseline"/>
          <w:rFonts w:ascii="Arial" w:hAnsi="Arial"/>
        </w:rPr>
        <w:t xml:space="preserve">Тел.: 8(800)555-61-10  (звонок по России бесплатный)</w:t>
      </w:r>
    </w:p>
    <w:p>
      <w:pPr>
        <w:ind w:right="0" w:left="0" w:firstLine="0"/>
        <w:spacing w:before="0" w:after="0" w:line="220" w:lineRule="exact"/>
        <w:jc w:val="left"/>
        <w:rPr>
          <w:color w:val="#000000"/>
          <w:sz w:val="17"/>
          <w:lang w:val="ru-RU"/>
          <w:spacing w:val="2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2"/>
          <w:w w:val="100"/>
          <w:strike w:val="false"/>
          <w:vertAlign w:val="baseline"/>
          <w:rFonts w:ascii="Arial" w:hAnsi="Arial"/>
        </w:rPr>
        <w:t xml:space="preserve">+7 (383) 363-00-23</w:t>
      </w:r>
    </w:p>
    <w:p>
      <w:pPr>
        <w:ind w:right="0" w:left="0" w:firstLine="0"/>
        <w:spacing w:before="0" w:after="0" w:line="264" w:lineRule="auto"/>
        <w:jc w:val="left"/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pPr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  <w:t xml:space="preserve">e-mai1: </w:t>
      </w:r>
      <w:hyperlink r:id="drId8">
        <w:r>
          <w:rPr>
            <w:color w:val="#0000FF"/>
            <w:sz w:val="17"/>
            <w:lang w:val="ru-RU"/>
            <w:spacing w:val="0"/>
            <w:w w:val="100"/>
            <w:strike w:val="false"/>
            <w:u w:val="single"/>
            <w:vertAlign w:val="baseline"/>
            <w:rFonts w:ascii="Arial" w:hAnsi="Arial"/>
          </w:rPr>
          <w:t xml:space="preserve">nsk@teplomash.ru</w:t>
        </w:r>
      </w:hyperlink>
      <w:r>
        <w:rPr>
          <w:color w:val="#000000"/>
          <w:sz w:val="17"/>
          <w:lang w:val="ru-RU"/>
          <w:spacing w:val="0"/>
          <w:w w:val="100"/>
          <w:strike w:val="false"/>
          <w:vertAlign w:val="baseline"/>
          <w:rFonts w:ascii="Arial" w:hAnsi="Arial"/>
        </w:rPr>
      </w:r>
    </w:p>
    <w:p>
      <w:pPr>
        <w:sectPr>
          <w:pgSz w:w="11918" w:h="16854" w:orient="portrait"/>
          <w:type w:val="continuous"/>
          <w:textDirection w:val="lrTb"/>
          <w:cols w:sep="0" w:num="2" w:space="0" w:equalWidth="0">
            <w:col w:w="4281" w:space="821"/>
            <w:col w:w="5266" w:space="0"/>
          </w:cols>
          <w:pgMar w:bottom="1192" w:top="1940" w:right="761" w:left="729" w:header="720" w:footer="720"/>
          <w:titlePg w:val="false"/>
        </w:sectPr>
      </w:pPr>
    </w:p>
    <w:p>
      <w:pPr>
        <w:ind w:right="0" w:left="0" w:firstLine="0"/>
        <w:spacing w:before="0" w:after="0" w:line="240" w:lineRule="auto"/>
        <w:jc w:val="left"/>
        <w:rPr>
          <w:color w:val="#000000"/>
          <w:sz w:val="24"/>
          <w:lang w:val="en-US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6" coordsize="21600,21600" o:spt="202" path="m,l,21600r21600,l21600,xe">
            <v:stroke joinstyle="miter"/>
            <v:path gradientshapeok="t" o:connecttype="rect"/>
          </v:shapetype>
          <v:shape id="_x0000_s5" type="#_x0000_t6" filled="f" stroked="f" style="position:absolute;width:268.25pt;height:10.5pt;z-index:-995;margin-left:291.55pt;margin-top:814.3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40" w:lineRule="auto"/>
                    <w:jc w:val="right"/>
                    <w:framePr w:hAnchor="page" w:vAnchor="page" w:x="5831" w:y="16287" w:w="5365" w:h="210" w:hSpace="0" w:vSpace="0" w:wrap="3"/>
                    <w:rPr>
                      <w:i w:val="true"/>
                      <w:color w:val="#000000"/>
                      <w:sz w:val="17"/>
                      <w:lang w:val="ru-RU"/>
                      <w:spacing w:val="5"/>
                      <w:w w:val="100"/>
                      <w:strike w:val="false"/>
                      <w:vertAlign w:val="baseline"/>
                      <w:rFonts w:ascii="Arial" w:hAnsi="Arial"/>
                    </w:rPr>
                  </w:pPr>
                  <w:r>
                    <w:rPr>
                      <w:i w:val="true"/>
                      <w:color w:val="#000000"/>
                      <w:sz w:val="17"/>
                      <w:lang w:val="ru-RU"/>
                      <w:spacing w:val="5"/>
                      <w:w w:val="100"/>
                      <w:strike w:val="false"/>
                      <w:vertAlign w:val="baseline"/>
                      <w:rFonts w:ascii="Arial" w:hAnsi="Arial"/>
                    </w:rPr>
                    <w:t xml:space="preserve">Руководство по эксплуатации и монтажу</w:t>
                  </w:r>
                </w:p>
              </w:txbxContent>
            </v:textbox>
          </v:shape>
        </w:pict>
      </w:r>
    </w:p>
    <w:p>
      <w:pPr>
        <w:sectPr>
          <w:pgSz w:w="11918" w:h="16854" w:orient="portrait"/>
          <w:type w:val="continuous"/>
          <w:textDirection w:val="lrTb"/>
          <w:pgMar w:bottom="1192" w:top="1940" w:right="665" w:left="724" w:header="720" w:footer="720"/>
          <w:titlePg w:val="false"/>
        </w:sectPr>
      </w:pPr>
    </w:p>
    <w:p>
      <w:pPr>
        <w:ind w:right="0" w:left="0" w:firstLine="0"/>
        <w:spacing w:before="0" w:after="180" w:line="271" w:lineRule="auto"/>
        <w:jc w:val="center"/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</w:pP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ж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28"/>
          <w:lang w:val="ru-RU"/>
          <w:spacing w:val="-10"/>
          <w:w w:val="115"/>
          <w:strike w:val="false"/>
          <w:vertAlign w:val="baseline"/>
          <w:rFonts w:ascii="Lucida Console" w:hAnsi="Lucida Console"/>
        </w:rPr>
        <w:t xml:space="preserve">е</w:t>
      </w:r>
    </w:p>
    <w:p>
      <w:pPr>
        <w:sectPr>
          <w:pgSz w:w="11918" w:h="16854" w:orient="portrait"/>
          <w:type w:val="nextPage"/>
          <w:textDirection w:val="lrTb"/>
          <w:pgMar w:bottom="137" w:top="860" w:right="480" w:left="898" w:header="720" w:footer="720"/>
          <w:titlePg w:val="false"/>
        </w:sectPr>
      </w:pPr>
    </w:p>
    <w:p>
      <w:pPr>
        <w:ind w:right="0" w:left="144" w:firstLine="0"/>
        <w:spacing w:before="0" w:after="0" w:line="240" w:lineRule="auto"/>
        <w:jc w:val="left"/>
        <w:tabs>
          <w:tab w:val="right" w:leader="dot" w:pos="10287"/>
        </w:tabs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Ы 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Б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Lucida Console" w:hAnsi="Lucida Console"/>
        </w:rPr>
        <w:t xml:space="preserve">И	</w:t>
      </w:r>
      <w:r>
        <w:rPr>
          <w:color w:val="#000000"/>
          <w:sz w:val="22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4</w:t>
      </w:r>
    </w:p>
    <w:p>
      <w:pPr>
        <w:ind w:right="0" w:left="432" w:firstLine="0"/>
        <w:spacing w:before="36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Verdana" w:hAnsi="Verdana"/>
        </w:rPr>
        <w:t xml:space="preserve">Места для установки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5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Verdana" w:hAnsi="Verdana"/>
        </w:rPr>
        <w:t xml:space="preserve">Электромонтажные работы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5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Verdana" w:hAnsi="Verdana"/>
        </w:rPr>
        <w:t xml:space="preserve">Шум и вибрация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6</w:t>
      </w:r>
    </w:p>
    <w:p>
      <w:pPr>
        <w:ind w:right="0" w:left="432" w:firstLine="0"/>
        <w:spacing w:before="0" w:after="0" w:line="283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я 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э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ц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Lucida Console" w:hAnsi="Lucida Console"/>
        </w:rPr>
        <w:t xml:space="preserve">и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6</w:t>
      </w:r>
    </w:p>
    <w:p>
      <w:pPr>
        <w:ind w:right="0" w:left="432" w:firstLine="0"/>
        <w:spacing w:before="36" w:after="0" w:line="29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к 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ж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б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ы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6</w:t>
      </w:r>
    </w:p>
    <w:p>
      <w:pPr>
        <w:ind w:right="0" w:left="432" w:firstLine="0"/>
        <w:spacing w:before="0" w:after="0" w:line="271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ц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я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6</w:t>
      </w:r>
    </w:p>
    <w:p>
      <w:pPr>
        <w:ind w:right="0" w:left="144" w:firstLine="0"/>
        <w:spacing w:before="108" w:after="0" w:line="213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МАРКИРОВКА И ЗНАКИ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7</w:t>
      </w:r>
    </w:p>
    <w:p>
      <w:pPr>
        <w:ind w:right="0" w:left="432" w:firstLine="0"/>
        <w:spacing w:before="36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Verdana" w:hAnsi="Verdana"/>
        </w:rPr>
        <w:t xml:space="preserve">Маркировка воздушно-тепловых завес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7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Verdana" w:hAnsi="Verdana"/>
        </w:rPr>
        <w:t xml:space="preserve">Обозначение и индекс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7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Verdana" w:hAnsi="Verdana"/>
        </w:rPr>
        <w:t xml:space="preserve">Серийный номер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7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14"/>
          <w:w w:val="100"/>
          <w:strike w:val="false"/>
          <w:vertAlign w:val="baseline"/>
          <w:rFonts w:ascii="Verdana" w:hAnsi="Verdana"/>
        </w:rPr>
        <w:t xml:space="preserve">Предупреждающие знаки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8</w:t>
      </w:r>
    </w:p>
    <w:p>
      <w:pPr>
        <w:ind w:right="0" w:left="144" w:firstLine="0"/>
        <w:spacing w:before="144" w:after="0" w:line="213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КОМПЛЕКТНОСТЬ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9</w:t>
      </w:r>
    </w:p>
    <w:p>
      <w:pPr>
        <w:ind w:right="0" w:left="432" w:firstLine="0"/>
        <w:spacing w:before="72" w:after="0" w:line="208" w:lineRule="auto"/>
        <w:jc w:val="left"/>
        <w:tabs>
          <w:tab w:val="right" w:leader="dot" w:pos="10172"/>
        </w:tabs>
        <w:rPr>
          <w:color w:val="#000000"/>
          <w:sz w:val="21"/>
          <w:lang w:val="ru-RU"/>
          <w:spacing w:val="-14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-14"/>
          <w:w w:val="105"/>
          <w:strike w:val="false"/>
          <w:vertAlign w:val="baseline"/>
          <w:rFonts w:ascii="Arial" w:hAnsi="Arial"/>
        </w:rPr>
        <w:t xml:space="preserve">Обязательный комплект поставки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9</w:t>
      </w:r>
    </w:p>
    <w:p>
      <w:pPr>
        <w:ind w:right="0" w:left="144" w:firstLine="0"/>
        <w:spacing w:before="108" w:after="0" w:line="213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  <w:t xml:space="preserve">ТЕХНИЧЕСКИЕ ХАРАКТЕРИСТИКИ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10</w:t>
      </w:r>
    </w:p>
    <w:p>
      <w:pPr>
        <w:ind w:right="0" w:left="144" w:firstLine="0"/>
        <w:spacing w:before="108" w:after="0" w:line="240" w:lineRule="auto"/>
        <w:jc w:val="left"/>
        <w:tabs>
          <w:tab w:val="right" w:leader="dot" w:pos="10172"/>
        </w:tabs>
        <w:rPr>
          <w:color w:val="#000000"/>
          <w:sz w:val="21"/>
          <w:lang w:val="ru-RU"/>
          <w:spacing w:val="2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2"/>
          <w:w w:val="105"/>
          <w:strike w:val="false"/>
          <w:vertAlign w:val="baseline"/>
          <w:rFonts w:ascii="Arial" w:hAnsi="Arial"/>
        </w:rPr>
        <w:t xml:space="preserve">НАЗНАЧЕНИЕ И УСТРОЙСТВО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11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Verdana" w:hAnsi="Verdana"/>
        </w:rPr>
        <w:t xml:space="preserve">Назначение и функции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 11</w:t>
      </w:r>
    </w:p>
    <w:p>
      <w:pPr>
        <w:ind w:right="0" w:left="432" w:firstLine="0"/>
        <w:spacing w:before="36" w:after="0" w:line="283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ц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п 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й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Lucida Console" w:hAnsi="Lucida Console"/>
        </w:rPr>
        <w:t xml:space="preserve">я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 11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6"/>
          <w:w w:val="100"/>
          <w:strike w:val="false"/>
          <w:vertAlign w:val="baseline"/>
          <w:rFonts w:ascii="Verdana" w:hAnsi="Verdana"/>
        </w:rPr>
        <w:t xml:space="preserve">Основные детали и узлы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 11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Verdana" w:hAnsi="Verdana"/>
        </w:rPr>
        <w:t xml:space="preserve">Аварийное отключение нагревателей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12</w:t>
      </w:r>
    </w:p>
    <w:p>
      <w:pPr>
        <w:ind w:right="0" w:left="144" w:firstLine="0"/>
        <w:spacing w:before="180" w:after="0" w:line="208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УПРАВЛЕНИЕ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13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Verdana" w:hAnsi="Verdana"/>
        </w:rPr>
        <w:t xml:space="preserve">Клавишный выключатель (вкл/выкл)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13</w:t>
      </w:r>
    </w:p>
    <w:p>
      <w:pPr>
        <w:ind w:right="0" w:left="144" w:firstLine="0"/>
        <w:spacing w:before="144" w:after="0" w:line="213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МОНТАЖ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13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21"/>
          <w:lang w:val="ru-RU"/>
          <w:spacing w:val="-14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-14"/>
          <w:w w:val="105"/>
          <w:strike w:val="false"/>
          <w:vertAlign w:val="baseline"/>
          <w:rFonts w:ascii="Arial" w:hAnsi="Arial"/>
        </w:rPr>
        <w:t xml:space="preserve">Габаритные и установочные размеры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13</w:t>
      </w:r>
    </w:p>
    <w:p>
      <w:pPr>
        <w:ind w:right="0" w:left="432" w:firstLine="0"/>
        <w:spacing w:before="36" w:after="0" w:line="288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Г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ь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я 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19"/>
          <w:lang w:val="ru-RU"/>
          <w:spacing w:val="-16"/>
          <w:w w:val="100"/>
          <w:strike w:val="false"/>
          <w:vertAlign w:val="baseline"/>
          <w:rFonts w:ascii="Lucida Console" w:hAnsi="Lucida Console"/>
        </w:rPr>
        <w:t xml:space="preserve">а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14</w:t>
      </w:r>
    </w:p>
    <w:p>
      <w:pPr>
        <w:ind w:right="0" w:left="144" w:firstLine="0"/>
        <w:spacing w:before="108" w:after="0" w:line="240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  <w:t xml:space="preserve">ПОДКЛЮЧЕНИЕ К ЭЛЕКТРОСЕТИ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15</w:t>
      </w:r>
    </w:p>
    <w:p>
      <w:pPr>
        <w:ind w:right="0" w:left="144" w:firstLine="0"/>
        <w:spacing w:before="108" w:after="0" w:line="240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ВВОД В ЭКСПЛУАТАЦИЮ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15</w:t>
      </w:r>
    </w:p>
    <w:p>
      <w:pPr>
        <w:ind w:right="0" w:left="432" w:firstLine="0"/>
        <w:spacing w:before="0" w:after="0" w:line="271" w:lineRule="auto"/>
        <w:jc w:val="left"/>
        <w:tabs>
          <w:tab w:val="right" w:leader="dot" w:pos="10172"/>
        </w:tabs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а 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б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22"/>
          <w:lang w:val="ru-RU"/>
          <w:spacing w:val="-32"/>
          <w:w w:val="100"/>
          <w:strike w:val="false"/>
          <w:vertAlign w:val="baseline"/>
          <w:rFonts w:ascii="Lucida Console" w:hAnsi="Lucida Console"/>
        </w:rPr>
        <w:t xml:space="preserve">и	</w:t>
      </w:r>
      <w:r>
        <w:rPr>
          <w:color w:val="#000000"/>
          <w:sz w:val="22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15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6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19"/>
          <w:lang w:val="ru-RU"/>
          <w:spacing w:val="-6"/>
          <w:w w:val="105"/>
          <w:strike w:val="false"/>
          <w:vertAlign w:val="baseline"/>
          <w:rFonts w:ascii="Arial" w:hAnsi="Arial"/>
        </w:rPr>
        <w:t xml:space="preserve">Пробный пуск	</w:t>
      </w:r>
      <w:r>
        <w:rPr>
          <w:color w:val="#000000"/>
          <w:sz w:val="19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15</w:t>
      </w:r>
    </w:p>
    <w:p>
      <w:pPr>
        <w:ind w:right="0" w:left="144" w:firstLine="0"/>
        <w:spacing w:before="144" w:after="0" w:line="240" w:lineRule="auto"/>
        <w:jc w:val="left"/>
        <w:tabs>
          <w:tab w:val="right" w:leader="dot" w:pos="10287"/>
        </w:tabs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22"/>
          <w:lang w:val="ru-RU"/>
          <w:spacing w:val="16"/>
          <w:w w:val="100"/>
          <w:strike w:val="false"/>
          <w:vertAlign w:val="baseline"/>
          <w:rFonts w:ascii="Lucida Console" w:hAnsi="Lucida Console"/>
        </w:rPr>
        <w:t xml:space="preserve">А	</w:t>
      </w:r>
      <w:r>
        <w:rPr>
          <w:color w:val="#000000"/>
          <w:sz w:val="22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15</w:t>
      </w:r>
    </w:p>
    <w:p>
      <w:pPr>
        <w:ind w:right="0" w:left="144" w:firstLine="0"/>
        <w:spacing w:before="108" w:after="0" w:line="240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  <w:t xml:space="preserve">УХОД И ТЕХНИЧЕСКОЕ ОБСЛУЖИВАНИЕ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16</w:t>
      </w:r>
    </w:p>
    <w:p>
      <w:pPr>
        <w:ind w:right="0" w:left="432" w:firstLine="0"/>
        <w:spacing w:before="0" w:after="0" w:line="240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Verdana" w:hAnsi="Verdana"/>
        </w:rPr>
        <w:t xml:space="preserve">Периодичность технического обслуживания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16</w:t>
      </w:r>
    </w:p>
    <w:p>
      <w:pPr>
        <w:ind w:right="0" w:left="432" w:firstLine="0"/>
        <w:spacing w:before="36" w:after="0" w:line="288" w:lineRule="auto"/>
        <w:jc w:val="left"/>
        <w:tabs>
          <w:tab w:val="right" w:leader="dot" w:pos="10172"/>
        </w:tabs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12"/>
          <w:w w:val="100"/>
          <w:strike w:val="false"/>
          <w:vertAlign w:val="baseline"/>
          <w:rFonts w:ascii="Lucida Console" w:hAnsi="Lucida Console"/>
        </w:rPr>
        <w:t xml:space="preserve">й	</w:t>
      </w:r>
      <w:r>
        <w:rPr>
          <w:color w:val="#000000"/>
          <w:sz w:val="19"/>
          <w:lang w:val="ru-RU"/>
          <w:spacing w:val="0"/>
          <w:w w:val="100"/>
          <w:strike w:val="false"/>
          <w:vertAlign w:val="baseline"/>
          <w:rFonts w:ascii="Lucida Console" w:hAnsi="Lucida Console"/>
        </w:rPr>
        <w:t xml:space="preserve">17</w:t>
      </w:r>
    </w:p>
    <w:p>
      <w:pPr>
        <w:ind w:right="0" w:left="144" w:firstLine="0"/>
        <w:spacing w:before="108" w:after="0" w:line="240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  <w:t xml:space="preserve">СВЕДЕНИЯ О СЕРТИФИКАЦИИ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18</w:t>
      </w:r>
    </w:p>
    <w:p>
      <w:pPr>
        <w:ind w:right="0" w:left="144" w:firstLine="0"/>
        <w:spacing w:before="72" w:after="4968" w:line="240" w:lineRule="auto"/>
        <w:jc w:val="left"/>
        <w:tabs>
          <w:tab w:val="right" w:leader="dot" w:pos="10287"/>
        </w:tabs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21"/>
          <w:lang w:val="ru-RU"/>
          <w:spacing w:val="4"/>
          <w:w w:val="105"/>
          <w:strike w:val="false"/>
          <w:vertAlign w:val="baseline"/>
          <w:rFonts w:ascii="Arial" w:hAnsi="Arial"/>
        </w:rPr>
        <w:t xml:space="preserve">ИНФОРМАЦИЯ ОБ АВТОРСКИХ ПРАВАХ	</w:t>
      </w:r>
      <w:r>
        <w:rPr>
          <w:color w:val="#000000"/>
          <w:sz w:val="21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18</w:t>
      </w:r>
    </w:p>
    <w:p>
      <w:pPr>
        <w:sectPr>
          <w:pgSz w:w="11918" w:h="16854" w:orient="portrait"/>
          <w:type w:val="continuous"/>
          <w:textDirection w:val="lrTb"/>
          <w:pgMar w:bottom="137" w:top="860" w:right="480" w:left="718" w:header="720" w:footer="720"/>
          <w:titlePg w:val="false"/>
        </w:sectPr>
      </w:pPr>
    </w:p>
    <w:p>
      <w:pPr>
        <w:ind w:right="0" w:left="0" w:firstLine="0"/>
        <w:spacing w:before="8" w:after="0" w:line="264" w:lineRule="auto"/>
        <w:jc w:val="left"/>
        <w:pBdr>
          <w:top w:sz="5" w:space="3.2" w:color="#000000" w:val="single"/>
        </w:pBdr>
        <w:rPr>
          <w:i w:val="true"/>
          <w:color w:val="#000000"/>
          <w:sz w:val="17"/>
          <w:lang w:val="ru-RU"/>
          <w:spacing w:val="0"/>
          <w:w w:val="105"/>
          <w:strike w:val="false"/>
          <w:vertAlign w:val="baseline"/>
          <w:rFonts w:ascii="Arial" w:hAnsi="Arial"/>
        </w:rPr>
      </w:pPr>
      <w:r>
        <w:rPr>
          <w:i w:val="true"/>
          <w:color w:val="#000000"/>
          <w:sz w:val="17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Серия 100 Бриллиант / Оптима (Микро) с электрическим источником тепла</w:t>
      </w:r>
    </w:p>
    <w:p>
      <w:pPr>
        <w:sectPr>
          <w:pgSz w:w="11918" w:h="16854" w:orient="portrait"/>
          <w:type w:val="continuous"/>
          <w:textDirection w:val="lrTb"/>
          <w:pgMar w:bottom="137" w:top="860" w:right="485" w:left="893" w:header="720" w:footer="720"/>
          <w:titlePg w:val="false"/>
        </w:sectPr>
      </w:pPr>
    </w:p>
    <w:p>
      <w:pPr>
        <w:ind w:right="0" w:left="0" w:firstLine="0"/>
        <w:spacing w:before="0" w:after="0" w:line="166" w:lineRule="exact"/>
        <w:jc w:val="right"/>
        <w:rPr>
          <w:i w:val="true"/>
          <w:color w:val="#000000"/>
          <w:sz w:val="21"/>
          <w:lang w:val="ru-RU"/>
          <w:spacing w:val="0"/>
          <w:w w:val="95"/>
          <w:strike w:val="false"/>
          <w:vertAlign w:val="baseline"/>
          <w:rFonts w:ascii="Courier New" w:hAnsi="Courier New"/>
        </w:rPr>
      </w:pPr>
      <w:r>
        <w:pict>
          <v:line strokeweight="0.7pt" strokecolor="#000000" from="0pt,9.15pt" to="524.05pt,9.15pt" style="position:absolute;mso-position-horizontal-relative:text;mso-position-vertical-relative:text;">
            <v:stroke dashstyle="solid"/>
          </v:line>
        </w:pict>
      </w:r>
      <w:r>
        <w:rPr>
          <w:i w:val="true"/>
          <w:color w:val="#000000"/>
          <w:sz w:val="21"/>
          <w:lang w:val="ru-RU"/>
          <w:spacing w:val="0"/>
          <w:w w:val="95"/>
          <w:strike w:val="false"/>
          <w:vertAlign w:val="baseline"/>
          <w:rFonts w:ascii="Courier New" w:hAnsi="Courier New"/>
        </w:rPr>
        <w:t xml:space="preserve">МЕРЫ БЕЗОПАСНОСТИ</w:t>
      </w:r>
    </w:p>
    <w:p>
      <w:pPr>
        <w:ind w:right="0" w:left="504" w:firstLine="0"/>
        <w:spacing w:before="205" w:after="36" w:line="206" w:lineRule="auto"/>
        <w:jc w:val="left"/>
        <w:shd w:val="solid" w:color="#000000" w:fill="#000000"/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</w:pP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Ы 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Б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FFFFFF"/>
          <w:sz w:val="31"/>
          <w:lang w:val="ru-RU"/>
          <w:spacing w:val="14"/>
          <w:w w:val="100"/>
          <w:strike w:val="false"/>
          <w:vertAlign w:val="baseline"/>
          <w:rFonts w:ascii="Lucida Console" w:hAnsi="Lucida Console"/>
        </w:rPr>
        <w:t xml:space="preserve">И</w:t>
      </w:r>
    </w:p>
    <w:p>
      <w:pPr>
        <w:ind w:right="0" w:left="0" w:firstLine="720"/>
        <w:spacing w:before="288" w:after="0" w:line="264" w:lineRule="auto"/>
        <w:jc w:val="both"/>
        <w:rPr>
          <w:color w:val="#000000"/>
          <w:sz w:val="19"/>
          <w:lang w:val="ru-RU"/>
          <w:spacing w:val="3"/>
          <w:w w:val="105"/>
          <w:strike w:val="false"/>
          <w:vertAlign w:val="baseline"/>
          <w:rFonts w:ascii="Arial" w:hAnsi="Arial"/>
        </w:rPr>
      </w:pPr>
      <w:r>
        <w:rPr>
          <w:color w:val="#000000"/>
          <w:sz w:val="19"/>
          <w:lang w:val="ru-RU"/>
          <w:spacing w:val="3"/>
          <w:w w:val="105"/>
          <w:strike w:val="false"/>
          <w:vertAlign w:val="baseline"/>
          <w:rFonts w:ascii="Arial" w:hAnsi="Arial"/>
        </w:rPr>
        <w:t xml:space="preserve">Внимательно прочитайте меры безопасности перед установкой и подключением изделия. После </w:t>
      </w:r>
      <w:r>
        <w:rPr>
          <w:color w:val="#000000"/>
          <w:sz w:val="19"/>
          <w:lang w:val="ru-RU"/>
          <w:spacing w:val="-5"/>
          <w:w w:val="105"/>
          <w:strike w:val="false"/>
          <w:vertAlign w:val="baseline"/>
          <w:rFonts w:ascii="Arial" w:hAnsi="Arial"/>
        </w:rPr>
        <w:t xml:space="preserve">завершения монтажа во время пусконаладочной операции убедитесь, что изделие работает должным образом. </w:t>
      </w:r>
      <w:r>
        <w:rPr>
          <w:color w:val="#000000"/>
          <w:sz w:val="19"/>
          <w:lang w:val="ru-RU"/>
          <w:spacing w:val="-2"/>
          <w:w w:val="105"/>
          <w:strike w:val="false"/>
          <w:vertAlign w:val="baseline"/>
          <w:rFonts w:ascii="Arial" w:hAnsi="Arial"/>
        </w:rPr>
        <w:t xml:space="preserve">Проинструктируйте обслуживающий персонал о безопасной эксплуатации и храните настоящее руководство в </w:t>
      </w:r>
      <w:r>
        <w:rPr>
          <w:color w:val="#000000"/>
          <w:sz w:val="19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течении всего срока службы завесы.</w:t>
      </w:r>
    </w:p>
    <w:p>
      <w:pPr>
        <w:ind w:right="0" w:left="0" w:firstLine="0"/>
        <w:spacing w:before="144" w:after="180" w:line="211" w:lineRule="auto"/>
        <w:jc w:val="center"/>
        <w:rPr>
          <w:color w:val="#000000"/>
          <w:sz w:val="23"/>
          <w:lang w:val="ru-RU"/>
          <w:spacing w:val="12"/>
          <w:w w:val="100"/>
          <w:strike w:val="false"/>
          <w:vertAlign w:val="baseline"/>
          <w:rFonts w:ascii="Arial" w:hAnsi="Arial"/>
        </w:rPr>
      </w:pPr>
      <w:r>
        <w:pict>
          <v:shapetype id="_x0000_t7" coordsize="21600,21600" o:spt="202" path="m,l,21600r21600,l21600,xe">
            <v:stroke joinstyle="miter"/>
            <v:path gradientshapeok="t" o:connecttype="rect"/>
          </v:shapetype>
          <v:shape id="_x0000_s6" type="#_x0000_t7" filled="f" stroked="f" style="position:absolute;width:58pt;height:210.2pt;z-index:-994;margin-left:36pt;margin-top:498.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288" w:firstLine="0"/>
                    <w:spacing w:before="216" w:after="3456" w:line="480" w:lineRule="auto"/>
                    <w:jc w:val="0"/>
                    <w:framePr w:hAnchor="page" w:vAnchor="page" w:x="720" w:y="9970" w:w="1160" w:h="4204" w:hSpace="0" w:vSpace="0" w:wrap="3"/>
                    <w:rPr>
                      <w:color w:val="#000000"/>
                      <w:sz w:val="18"/>
                      <w:lang w:val="ru-RU"/>
                      <w:spacing w:val="0"/>
                      <w:w w:val="100"/>
                      <w:strike w:val="false"/>
                      <w:vertAlign w:val="baseline"/>
                      <w:rFonts w:ascii="Verdana" w:hAnsi="Verdana"/>
                    </w:rPr>
                  </w:pPr>
                  <w:r>
                    <w:rPr>
                      <w:color w:val="#000000"/>
                      <w:sz w:val="18"/>
                      <w:lang w:val="ru-RU"/>
                      <w:spacing w:val="0"/>
                      <w:w w:val="100"/>
                      <w:strike w:val="false"/>
                      <w:vertAlign w:val="baseline"/>
                      <w:rFonts w:ascii="Verdana" w:hAnsi="Verdana"/>
                    </w:rPr>
                    <w:t xml:space="preserve">е</w:t>
                  </w:r>
                </w:p>
              </w:txbxContent>
            </v:textbox>
          </v:shape>
        </w:pict>
      </w:r>
      <w:r>
        <w:rPr>
          <w:color w:val="#000000"/>
          <w:sz w:val="23"/>
          <w:lang w:val="ru-RU"/>
          <w:spacing w:val="12"/>
          <w:w w:val="100"/>
          <w:strike w:val="false"/>
          <w:vertAlign w:val="baseline"/>
          <w:rFonts w:ascii="Arial" w:hAnsi="Arial"/>
        </w:rPr>
        <w:t xml:space="preserve">Условные обозначения:</w:t>
      </w:r>
    </w:p>
    <w:p>
      <w:pPr>
        <w:sectPr>
          <w:pgSz w:w="11918" w:h="16854" w:orient="portrait"/>
          <w:type w:val="nextPage"/>
          <w:textDirection w:val="lrTb"/>
          <w:pgMar w:bottom="137" w:top="480" w:right="658" w:left="720" w:header="720" w:footer="720"/>
          <w:titlePg w:val="false"/>
        </w:sectPr>
      </w:pPr>
    </w:p>
    <w:p>
      <w:pPr>
        <w:ind w:right="0" w:left="0" w:firstLine="0"/>
        <w:spacing w:before="0" w:after="180" w:line="304" w:lineRule="auto"/>
        <w:jc w:val="left"/>
        <w:shd w:val="solid" w:color="#9C9C9C" w:fill="#9C9C9C"/>
        <w:rPr>
          <w:color w:val="#FFFFFF"/>
          <w:sz w:val="23"/>
          <w:lang w:val="ru-RU"/>
          <w:spacing w:val="16"/>
          <w:w w:val="100"/>
          <w:strike w:val="false"/>
          <w:vertAlign w:val="baseline"/>
          <w:rFonts w:ascii="Arial" w:hAnsi="Arial"/>
        </w:rPr>
      </w:pPr>
      <w:r>
        <w:pict>
          <v:shapetype id="_x0000_t8" coordsize="21600,21600" o:spt="202" path="m,l,21600r21600,l21600,xe">
            <v:stroke joinstyle="miter"/>
            <v:path gradientshapeok="t" o:connecttype="rect"/>
          </v:shapetype>
          <v:shape id="_x0000_s7" type="#_x0000_t8" fillcolor="#9C9C9C" stroked="f" style="position:absolute;width:163.7pt;height:85.45pt;z-index:-993;margin-left:36.4pt;margin-top:155.5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pBdr/>
                  </w:pPr>
                </w:p>
              </w:txbxContent>
            </v:textbox>
          </v:shape>
        </w:pict>
      </w:r>
      <w:r>
        <w:pict>
          <v:shapetype id="_x0000_t9" coordsize="21600,21600" o:spt="202" path="m,l,21600r21600,l21600,xe">
            <v:stroke joinstyle="miter"/>
            <v:path gradientshapeok="t" o:connecttype="rect"/>
          </v:shapetype>
          <v:shape id="_x0000_s8" type="#_x0000_t9" fillcolor="#9C9C9C" stroked="f" style="position:absolute;width:163.7pt;height:85.45pt;z-index:-992;margin-left:395.4pt;margin-top:155.5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pBdr/>
                  </w:pPr>
                </w:p>
              </w:txbxContent>
            </v:textbox>
          </v:shape>
        </w:pict>
      </w:r>
      <w:r>
        <w:pict>
          <v:shapetype id="_x0000_t10" coordsize="21600,21600" o:spt="202" path="m,l,21600r21600,l21600,xe">
            <v:stroke joinstyle="miter"/>
            <v:path gradientshapeok="t" o:connecttype="rect"/>
          </v:shapetype>
          <v:shape id="_x0000_s9" type="#_x0000_t10" fillcolor="#000000" stroked="f" style="position:absolute;width:163.7pt;height:17.3pt;z-index:-991;margin-left:36.4pt;margin-top:155.5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ind w:right="0" w:left="0" w:firstLine="0"/>
                    <w:spacing w:before="36" w:after="0" w:line="208" w:lineRule="auto"/>
                    <w:jc w:val="center"/>
                    <w:shd w:val="solid" w:color="#000000" w:fill="#000000"/>
                    <w:framePr w:hAnchor="page" w:vAnchor="page" w:x="728" w:y="3111" w:w="3274" w:h="346" w:hSpace="0" w:vSpace="0" w:wrap="3"/>
                    <w:rPr>
                      <w:color w:val="#FFFFFF"/>
                      <w:sz w:val="29"/>
                      <w:lang w:val="ru-RU"/>
                      <w:spacing w:val="0"/>
                      <w:w w:val="100"/>
                      <w:strike w:val="false"/>
                      <w:vertAlign w:val="baseline"/>
                      <w:rFonts w:ascii="Courier New" w:hAnsi="Courier New"/>
                    </w:rPr>
                  </w:pPr>
                  <w:r>
                    <w:rPr>
                      <w:color w:val="#FFFFFF"/>
                      <w:sz w:val="29"/>
                      <w:lang w:val="ru-RU"/>
                      <w:spacing w:val="0"/>
                      <w:w w:val="100"/>
                      <w:strike w:val="false"/>
                      <w:vertAlign w:val="baseline"/>
                      <w:rFonts w:ascii="Courier New" w:hAnsi="Courier New"/>
                    </w:rPr>
                    <w:t xml:space="preserve">D </w:t>
                  </w:r>
                  <w:r>
                    <w:rPr>
                      <w:color w:val="#FFFFFF"/>
                      <w:sz w:val="29"/>
                      <w:lang w:val="ru-RU"/>
                      <w:spacing w:val="0"/>
                      <w:w w:val="100"/>
                      <w:strike w:val="false"/>
                      <w:vertAlign w:val="baseline"/>
                      <w:rFonts w:ascii="Courier New" w:hAnsi="Courier New"/>
                    </w:rPr>
                    <w:t xml:space="preserve">ОПАСНО</w:t>
                  </w:r>
                </w:p>
              </w:txbxContent>
            </v:textbox>
          </v:shape>
        </w:pict>
      </w:r>
      <w:r>
        <w:pict>
          <v:shapetype id="_x0000_t11" coordsize="21600,21600" o:spt="202" path="m,l,21600r21600,l21600,xe">
            <v:stroke joinstyle="miter"/>
            <v:path gradientshapeok="t" o:connecttype="rect"/>
          </v:shapetype>
          <v:shape id="_x0000_s10" type="#_x0000_t11" filled="f" stroked="f" style="position:absolute;width:163.7pt;height:68.15pt;z-index:-990;margin-left:36.4pt;margin-top:172.8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72" w:left="72" w:firstLine="0"/>
                    <w:spacing w:before="108" w:after="216" w:line="271" w:lineRule="auto"/>
                    <w:jc w:val="both"/>
                    <w:framePr w:hAnchor="page" w:vAnchor="page" w:x="728" w:y="3457" w:w="3274" w:h="1363" w:hSpace="0" w:vSpace="0" w:wrap="3"/>
                    <w:rPr>
                      <w:color w:val="#000000"/>
                      <w:sz w:val="19"/>
                      <w:lang w:val="ru-RU"/>
                      <w:spacing w:val="-4"/>
                      <w:w w:val="105"/>
                      <w:strike w:val="false"/>
                      <w:vertAlign w:val="baseline"/>
                      <w:rFonts w:ascii="Arial" w:hAnsi="Arial"/>
                    </w:rPr>
                  </w:pPr>
                  <w:r>
                    <w:rPr>
                      <w:color w:val="#000000"/>
                      <w:sz w:val="19"/>
                      <w:lang w:val="ru-RU"/>
                      <w:spacing w:val="-4"/>
                      <w:w w:val="105"/>
                      <w:strike w:val="false"/>
                      <w:vertAlign w:val="baseline"/>
                      <w:rFonts w:ascii="Arial" w:hAnsi="Arial"/>
                    </w:rPr>
                    <w:t xml:space="preserve">Указывает на опасную ситуацию, </w:t>
                  </w:r>
                  <w:r>
                    <w:rPr>
                      <w:color w:val="#000000"/>
                      <w:sz w:val="19"/>
                      <w:lang w:val="ru-RU"/>
                      <w:spacing w:val="0"/>
                      <w:w w:val="105"/>
                      <w:strike w:val="false"/>
                      <w:vertAlign w:val="baseline"/>
                      <w:rFonts w:ascii="Arial" w:hAnsi="Arial"/>
                    </w:rPr>
                    <w:t xml:space="preserve">которая, если её не избежать, </w:t>
                  </w:r>
                  <w:r>
                    <w:rPr>
                      <w:color w:val="#000000"/>
                      <w:sz w:val="19"/>
                      <w:lang w:val="ru-RU"/>
                      <w:spacing w:val="-6"/>
                      <w:w w:val="105"/>
                      <w:strike w:val="false"/>
                      <w:vertAlign w:val="baseline"/>
                      <w:rFonts w:ascii="Arial" w:hAnsi="Arial"/>
                    </w:rPr>
                    <w:t xml:space="preserve">приведет к смерти или серьёзным </w:t>
                  </w:r>
                  <w:r>
                    <w:rPr>
                      <w:color w:val="#000000"/>
                      <w:sz w:val="19"/>
                      <w:lang w:val="ru-RU"/>
                      <w:spacing w:val="0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травмам.</w:t>
                  </w:r>
                </w:p>
              </w:txbxContent>
            </v:textbox>
          </v:shape>
        </w:pict>
      </w:r>
      <w:r>
        <w:pict>
          <v:shapetype id="_x0000_t12" coordsize="21600,21600" o:spt="202" path="m,l,21600r21600,l21600,xe">
            <v:stroke joinstyle="miter"/>
            <v:path gradientshapeok="t" o:connecttype="rect"/>
          </v:shapetype>
          <v:shape id="_x0000_s11" type="#_x0000_t12" fillcolor="#000000" stroked="f" style="position:absolute;width:163.45pt;height:17.3pt;z-index:-989;margin-left:395.4pt;margin-top:155.5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ind w:right="0" w:left="0" w:firstLine="0"/>
                    <w:spacing w:before="72" w:after="0" w:line="240" w:lineRule="auto"/>
                    <w:jc w:val="center"/>
                    <w:shd w:val="solid" w:color="#000000" w:fill="#000000"/>
                    <w:framePr w:hAnchor="page" w:vAnchor="page" w:x="7908" w:y="3111" w:w="3269" w:h="346" w:hSpace="0" w:vSpace="0" w:wrap="3"/>
                    <w:rPr>
                      <w:color w:val="#FFFFFF"/>
                      <w:sz w:val="24"/>
                      <w:lang w:val="ru-RU"/>
                      <w:spacing w:val="0"/>
                      <w:w w:val="100"/>
                      <w:strike w:val="false"/>
                      <w:vertAlign w:val="baseline"/>
                      <w:rFonts w:ascii="Arial" w:hAnsi="Arial"/>
                    </w:rPr>
                  </w:pPr>
                  <w:r>
                    <w:rPr>
                      <w:color w:val="#FFFFFF"/>
                      <w:sz w:val="24"/>
                      <w:lang w:val="ru-RU"/>
                      <w:spacing w:val="0"/>
                      <w:w w:val="100"/>
                      <w:strike w:val="false"/>
                      <w:vertAlign w:val="baseline"/>
                      <w:rFonts w:ascii="Arial" w:hAnsi="Arial"/>
                    </w:rPr>
                    <w:t xml:space="preserve">О ВНИМАНИЕ</w:t>
                  </w:r>
                </w:p>
              </w:txbxContent>
            </v:textbox>
          </v:shape>
        </w:pict>
      </w:r>
      <w:r>
        <w:pict>
          <v:shapetype id="_x0000_t13" coordsize="21600,21600" o:spt="202" path="m,l,21600r21600,l21600,xe">
            <v:stroke joinstyle="miter"/>
            <v:path gradientshapeok="t" o:connecttype="rect"/>
          </v:shapetype>
          <v:shape id="_x0000_s12" type="#_x0000_t13" filled="f" stroked="f" style="position:absolute;width:158.45pt;height:68.15pt;z-index:-988;margin-left:395.4pt;margin-top:172.8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72" w:firstLine="0"/>
                    <w:spacing w:before="108" w:after="72" w:line="271" w:lineRule="auto"/>
                    <w:jc w:val="both"/>
                    <w:framePr w:hAnchor="page" w:vAnchor="page" w:x="7908" w:y="3457" w:w="3169" w:h="1363" w:hSpace="0" w:vSpace="0" w:wrap="3"/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</w:pP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У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к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а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з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ы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в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а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е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т 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н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а 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п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о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т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е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н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ц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и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а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л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ь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н</w:t>
                  </w:r>
                  <w:r>
                    <w:rPr>
                      <w:color w:val="#000000"/>
                      <w:sz w:val="19"/>
                      <w:lang w:val="ru-RU"/>
                      <w:spacing w:val="4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о </w:t>
                  </w:r>
                  <w:r>
                    <w:rPr>
                      <w:color w:val="#000000"/>
                      <w:sz w:val="19"/>
                      <w:lang w:val="ru-RU"/>
                      <w:spacing w:val="13"/>
                      <w:w w:val="105"/>
                      <w:strike w:val="false"/>
                      <w:vertAlign w:val="baseline"/>
                      <w:rFonts w:ascii="Arial" w:hAnsi="Arial"/>
                    </w:rPr>
                    <w:t xml:space="preserve">о</w:t>
                  </w:r>
                  <w:r>
                    <w:rPr>
                      <w:color w:val="#000000"/>
                      <w:sz w:val="19"/>
                      <w:lang w:val="ru-RU"/>
                      <w:spacing w:val="13"/>
                      <w:w w:val="105"/>
                      <w:strike w:val="false"/>
                      <w:vertAlign w:val="baseline"/>
                      <w:rFonts w:ascii="Arial" w:hAnsi="Arial"/>
                    </w:rPr>
                    <w:t xml:space="preserve">пасную ситуацию, которая, </w:t>
                  </w:r>
                  <w:r>
                    <w:rPr>
                      <w:color w:val="#000000"/>
                      <w:sz w:val="19"/>
                      <w:lang w:val="ru-RU"/>
                      <w:spacing w:val="-3"/>
                      <w:w w:val="105"/>
                      <w:strike w:val="false"/>
                      <w:vertAlign w:val="baseline"/>
                      <w:rFonts w:ascii="Arial" w:hAnsi="Arial"/>
                    </w:rPr>
                    <w:t xml:space="preserve">если её не избежать, приведет к </w:t>
                  </w:r>
                  <w:r>
                    <w:rPr>
                      <w:color w:val="#000000"/>
                      <w:sz w:val="19"/>
                      <w:lang w:val="ru-RU"/>
                      <w:spacing w:val="-4"/>
                      <w:w w:val="105"/>
                      <w:strike w:val="false"/>
                      <w:vertAlign w:val="baseline"/>
                      <w:rFonts w:ascii="Arial" w:hAnsi="Arial"/>
                    </w:rPr>
                    <w:t xml:space="preserve">незначительным или умеренным </w:t>
                  </w:r>
                  <w:r>
                    <w:rPr>
                      <w:color w:val="#000000"/>
                      <w:sz w:val="19"/>
                      <w:lang w:val="ru-RU"/>
                      <w:spacing w:val="0"/>
                      <w:w w:val="100"/>
                      <w:strike w:val="false"/>
                      <w:vertAlign w:val="baseline"/>
                      <w:rFonts w:ascii="Lucida Console" w:hAnsi="Lucida Console"/>
                    </w:rPr>
                    <w:t xml:space="preserve">травмам.</w:t>
                  </w:r>
                </w:p>
              </w:txbxContent>
            </v:textbox>
          </v:shape>
        </w:pict>
      </w:r>
      <w:r>
        <w:pict>
          <v:line strokeweight="0.5pt" strokecolor="#D7D7D7" from="559.1pt,155.55pt" to="559.1pt,241pt" style="position:absolute;mso-position-horizontal-relative:page;mso-position-vertical-relative:page;">
            <v:stroke dashstyle="solid"/>
          </v:line>
        </w:pict>
      </w:r>
      <w:r>
        <w:rPr>
          <w:color w:val="#FFFFFF"/>
          <w:sz w:val="23"/>
          <w:lang w:val="ru-RU"/>
          <w:spacing w:val="16"/>
          <w:w w:val="100"/>
          <w:strike w:val="false"/>
          <w:vertAlign w:val="baseline"/>
          <w:rFonts w:ascii="Arial" w:hAnsi="Arial"/>
        </w:rPr>
        <w:t xml:space="preserve">О ПРЕДУПРЕЖДЕНИЕ
</w:t>
        <w:br/>
      </w:r>
      <w:r>
        <w:rPr>
          <w:color w:val="#000000"/>
          <w:sz w:val="19"/>
          <w:lang w:val="ru-RU"/>
          <w:spacing w:val="16"/>
          <w:w w:val="105"/>
          <w:strike w:val="false"/>
          <w:vertAlign w:val="baseline"/>
          <w:rFonts w:ascii="Arial" w:hAnsi="Arial"/>
        </w:rPr>
        <w:t xml:space="preserve">Указывает на потенциально
</w:t>
        <w:br/>
      </w:r>
      <w:r>
        <w:rPr>
          <w:color w:val="#000000"/>
          <w:sz w:val="19"/>
          <w:lang w:val="ru-RU"/>
          <w:spacing w:val="14"/>
          <w:w w:val="105"/>
          <w:strike w:val="false"/>
          <w:vertAlign w:val="baseline"/>
          <w:rFonts w:ascii="Arial" w:hAnsi="Arial"/>
        </w:rPr>
        <w:t xml:space="preserve">опасную ситуацию, которая,
</w:t>
        <w:br/>
      </w:r>
      <w:r>
        <w:rPr>
          <w:color w:val="#000000"/>
          <w:sz w:val="19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если её не избежать, приведет к
</w:t>
        <w:br/>
      </w:r>
      <w:r>
        <w:rPr>
          <w:color w:val="#000000"/>
          <w:sz w:val="19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смерти или серьёзным травмам.</w:t>
      </w:r>
    </w:p>
    <w:p>
      <w:pPr>
        <w:sectPr>
          <w:pgSz w:w="11918" w:h="16854" w:orient="portrait"/>
          <w:type w:val="continuous"/>
          <w:textDirection w:val="lrTb"/>
          <w:pgMar w:bottom="137" w:top="480" w:right="4266" w:left="4318" w:header="720" w:footer="720"/>
          <w:titlePg w:val="false"/>
        </w:sectPr>
      </w:pPr>
    </w:p>
    <w:p>
      <w:pPr>
        <w:spacing w:before="354" w:after="0" w:line="20" w:lineRule="exact"/>
      </w:pP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5220"/>
        <w:gridCol w:w="389"/>
        <w:gridCol w:w="610"/>
        <w:gridCol w:w="4248"/>
      </w:tblGrid>
      <w:tr>
        <w:trPr>
          <w:trHeight w:val="619" w:hRule="exact"/>
        </w:trPr>
        <w:tc>
          <w:tcPr>
            <w:gridSpan w:val="1"/>
            <w:tcBorders>
              <w:top w:val="single" w:sz="4" w:color="#000000"/>
              <w:bottom w:val="single" w:sz="4" w:color="#000000"/>
              <w:left w:val="single" w:sz="4" w:color="#000000"/>
              <w:right w:val="single" w:sz="4" w:color="#000000"/>
            </w:tcBorders>
            <w:tcW w:w="5220" w:type="auto"/>
            <w:textDirection w:val="lrTb"/>
            <w:vAlign w:val="center"/>
          </w:tcPr>
          <w:p>
            <w:pPr>
              <w:ind w:right="0" w:left="353" w:firstLine="0"/>
              <w:spacing w:before="0" w:after="0" w:line="240" w:lineRule="auto"/>
              <w:jc w:val="left"/>
              <w:rPr>
                <w:color w:val="#000000"/>
                <w:sz w:val="76"/>
                <w:lang w:val="ru-RU"/>
                <w:spacing w:val="18"/>
                <w:w w:val="11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76"/>
                <w:lang w:val="ru-RU"/>
                <w:spacing w:val="18"/>
                <w:w w:val="115"/>
                <w:strike w:val="false"/>
                <w:vertAlign w:val="baseline"/>
                <w:rFonts w:ascii="Arial" w:hAnsi="Arial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18"/>
                <w:w w:val="105"/>
                <w:strike w:val="false"/>
                <w:vertAlign w:val="baseline"/>
                <w:rFonts w:ascii="Arial" w:hAnsi="Arial"/>
              </w:rPr>
              <w:t xml:space="preserve">Запрещено</w:t>
            </w:r>
          </w:p>
        </w:tc>
        <w:tc>
          <w:tcPr>
            <w:gridSpan w:val="2"/>
            <w:tcBorders>
              <w:top w:val="single" w:sz="4" w:color="#000000"/>
              <w:bottom w:val="0" w:sz="0" w:color="#000000"/>
              <w:left w:val="single" w:sz="4" w:color="#000000"/>
              <w:right w:val="none" w:sz="0" w:color="#000000"/>
            </w:tcBorders>
            <w:tcW w:w="6219" w:type="auto"/>
            <w:textDirection w:val="lrTb"/>
            <w:vAlign w:val="top"/>
            <w:vMerge w:val="restart"/>
          </w:tcPr>
          <w:p>
            <w:pPr>
              <w:ind w:right="0" w:left="0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Courier New" w:hAnsi="Courier New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Courier New" w:hAnsi="Courier New"/>
              </w:rPr>
            </w:r>
          </w:p>
        </w:tc>
        <w:tc>
          <w:tcPr>
            <w:gridSpan w:val="1"/>
            <w:tcBorders>
              <w:top w:val="single" w:sz="4" w:color="#000000"/>
              <w:bottom w:val="0" w:sz="0" w:color="#000000"/>
              <w:left w:val="none" w:sz="0" w:color="#000000"/>
              <w:right w:val="single" w:sz="4" w:color="#000000"/>
            </w:tcBorders>
            <w:tcW w:w="10467" w:type="auto"/>
            <w:textDirection w:val="lrTb"/>
            <w:vAlign w:val="top"/>
            <w:vMerge w:val="restart"/>
          </w:tcPr>
          <w:p>
            <w:pPr>
              <w:ind w:right="3088" w:left="0" w:firstLine="0"/>
              <w:spacing w:before="0" w:after="0" w:line="470" w:lineRule="exact"/>
              <w:jc w:val="right"/>
              <w:rPr>
                <w:color w:val="#000000"/>
                <w:sz w:val="87"/>
                <w:lang w:val="ru-RU"/>
                <w:spacing w:val="-35"/>
                <w:w w:val="100"/>
                <w:strike w:val="false"/>
                <w:vertAlign w:val="baseline"/>
                <w:rFonts w:ascii="Courier New" w:hAnsi="Courier New"/>
              </w:rPr>
            </w:pPr>
            <w:r>
              <w:rPr>
                <w:color w:val="#000000"/>
                <w:sz w:val="87"/>
                <w:lang w:val="ru-RU"/>
                <w:spacing w:val="-35"/>
                <w:w w:val="100"/>
                <w:strike w:val="false"/>
                <w:vertAlign w:val="baseline"/>
                <w:rFonts w:ascii="Courier New" w:hAnsi="Courier New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-35"/>
                <w:w w:val="100"/>
                <w:strike w:val="false"/>
                <w:vertAlign w:val="baseline"/>
                <w:rFonts w:ascii="Lucida Console" w:hAnsi="Lucida Console"/>
              </w:rPr>
              <w:t xml:space="preserve">Следуйте</w:t>
            </w:r>
          </w:p>
          <w:p>
            <w:pPr>
              <w:ind w:right="1018" w:left="0" w:firstLine="0"/>
              <w:spacing w:before="540" w:after="0" w:line="240" w:lineRule="auto"/>
              <w:jc w:val="right"/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</w:pP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у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к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з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я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м 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р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у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к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ц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10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</w:p>
        </w:tc>
      </w:tr>
      <w:tr>
        <w:trPr>
          <w:trHeight w:val="610" w:hRule="exact"/>
        </w:trPr>
        <w:tc>
          <w:tcPr>
            <w:gridSpan w:val="1"/>
            <w:tcBorders>
              <w:top w:val="single" w:sz="4" w:color="#000000"/>
              <w:bottom w:val="single" w:sz="4" w:color="#000000"/>
              <w:left w:val="single" w:sz="4" w:color="#000000"/>
              <w:right w:val="single" w:sz="4" w:color="#000000"/>
            </w:tcBorders>
            <w:tcW w:w="5220" w:type="auto"/>
            <w:textDirection w:val="lrTb"/>
            <w:vAlign w:val="center"/>
          </w:tcPr>
          <w:p>
            <w:pPr>
              <w:ind w:right="0" w:left="353" w:firstLine="0"/>
              <w:spacing w:before="0" w:after="0" w:line="240" w:lineRule="auto"/>
              <w:jc w:val="left"/>
              <w:tabs>
                <w:tab w:val="right" w:leader="none" w:pos="3349"/>
              </w:tabs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®	</w:t>
            </w:r>
            <w:r>
              <w:rPr>
                <w:color w:val="#000000"/>
                <w:sz w:val="19"/>
                <w:lang w:val="ru-RU"/>
                <w:spacing w:val="-5"/>
                <w:w w:val="105"/>
                <w:strike w:val="false"/>
                <w:vertAlign w:val="baseline"/>
                <w:rFonts w:ascii="Arial" w:hAnsi="Arial"/>
              </w:rPr>
              <w:t xml:space="preserve">Проверьте заземление</w:t>
            </w:r>
          </w:p>
        </w:tc>
        <w:tc>
          <w:tcPr>
            <w:gridSpan w:val="2"/>
            <w:tcBorders>
              <w:top w:val="0" w:sz="0" w:color="#000000"/>
              <w:bottom w:val="single" w:sz="4" w:color="#000000"/>
              <w:left w:val="single" w:sz="4" w:color="#000000"/>
              <w:right w:val="none" w:sz="0" w:color="#000000"/>
            </w:tcBorders>
            <w:tcW w:w="6219" w:type="auto"/>
            <w:textDirection w:val="lrTb"/>
            <w:vAlign w:val="top"/>
            <w:vMerge w:val="continue"/>
          </w:tcPr>
          <w:p/>
        </w:tc>
        <w:tc>
          <w:tcPr>
            <w:gridSpan w:val="1"/>
            <w:tcBorders>
              <w:top w:val="0" w:sz="0" w:color="#000000"/>
              <w:bottom w:val="single" w:sz="4" w:color="#000000"/>
              <w:left w:val="none" w:sz="0" w:color="#000000"/>
              <w:right w:val="single" w:sz="4" w:color="#000000"/>
            </w:tcBorders>
            <w:tcW w:w="10467" w:type="auto"/>
            <w:textDirection w:val="lrTb"/>
            <w:vAlign w:val="top"/>
            <w:vMerge w:val="continue"/>
          </w:tcPr>
          <w:p/>
        </w:tc>
      </w:tr>
      <w:tr>
        <w:trPr>
          <w:trHeight w:val="605" w:hRule="exact"/>
        </w:trPr>
        <w:tc>
          <w:tcPr>
            <w:gridSpan w:val="1"/>
            <w:tcBorders>
              <w:top w:val="single" w:sz="4" w:color="#000000"/>
              <w:bottom w:val="single" w:sz="4" w:color="#000000"/>
              <w:left w:val="single" w:sz="4" w:color="#000000"/>
              <w:right w:val="single" w:sz="4" w:color="#000000"/>
            </w:tcBorders>
            <w:tcW w:w="5220" w:type="auto"/>
            <w:textDirection w:val="lrTb"/>
            <w:vAlign w:val="center"/>
          </w:tcPr>
          <w:p>
            <w:pPr>
              <w:ind w:right="0" w:left="353" w:firstLine="0"/>
              <w:spacing w:before="0" w:after="0" w:line="240" w:lineRule="auto"/>
              <w:jc w:val="left"/>
              <w:rPr>
                <w:color w:val="#000000"/>
                <w:sz w:val="59"/>
                <w:lang w:val="ru-RU"/>
                <w:spacing w:val="10"/>
                <w:w w:val="11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59"/>
                <w:lang w:val="ru-RU"/>
                <w:spacing w:val="10"/>
                <w:w w:val="110"/>
                <w:strike w:val="false"/>
                <w:vertAlign w:val="baseline"/>
                <w:rFonts w:ascii="Arial" w:hAnsi="Arial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10"/>
                <w:w w:val="105"/>
                <w:strike w:val="false"/>
                <w:vertAlign w:val="baseline"/>
                <w:rFonts w:ascii="Arial" w:hAnsi="Arial"/>
              </w:rPr>
              <w:t xml:space="preserve">Не подвергайте воздействию влаги</w:t>
            </w:r>
          </w:p>
        </w:tc>
        <w:tc>
          <w:tcPr>
            <w:gridSpan w:val="1"/>
            <w:tcBorders>
              <w:top w:val="single" w:sz="4" w:color="#000000"/>
              <w:bottom w:val="single" w:sz="4" w:color="#000000"/>
              <w:left w:val="single" w:sz="4" w:color="#000000"/>
              <w:right w:val="single" w:sz="4" w:color="#000000"/>
            </w:tcBorders>
            <w:tcW w:w="5609" w:type="auto"/>
            <w:textDirection w:val="lrTb"/>
            <w:vAlign w:val="top"/>
          </w:tcPr>
          <w:p>
            <w:pPr>
              <w:ind w:right="0" w:left="0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Courier New" w:hAnsi="Courier New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Courier New" w:hAnsi="Courier New"/>
              </w:rPr>
            </w:r>
          </w:p>
        </w:tc>
        <w:tc>
          <w:tcPr>
            <w:gridSpan w:val="1"/>
            <w:tcBorders>
              <w:top w:val="single" w:sz="4" w:color="#000000"/>
              <w:bottom w:val="single" w:sz="4" w:color="#000000"/>
              <w:left w:val="single" w:sz="4" w:color="#000000"/>
              <w:right w:val="none" w:sz="0" w:color="#000000"/>
            </w:tcBorders>
            <w:tcW w:w="6219" w:type="auto"/>
            <w:textDirection w:val="lrTb"/>
            <w:vAlign w:val="top"/>
          </w:tcPr>
          <w:p>
            <w:pPr>
              <w:ind w:right="0" w:left="0" w:firstLine="0"/>
              <w:spacing w:before="0" w:after="0" w:line="240" w:lineRule="auto"/>
              <w:jc w:val="left"/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Courier New" w:hAnsi="Courier New"/>
              </w:rPr>
            </w:pPr>
            <w:r>
              <w:rPr>
                <w:color w:val="#000000"/>
                <w:sz w:val="20"/>
                <w:lang w:val="en-US"/>
                <w:spacing w:val="0"/>
                <w:w w:val="100"/>
                <w:strike w:val="false"/>
                <w:vertAlign w:val="baseline"/>
                <w:rFonts w:ascii="Courier New" w:hAnsi="Courier New"/>
              </w:rPr>
            </w:r>
          </w:p>
        </w:tc>
        <w:tc>
          <w:tcPr>
            <w:gridSpan w:val="1"/>
            <w:tcBorders>
              <w:top w:val="single" w:sz="4" w:color="#000000"/>
              <w:bottom w:val="single" w:sz="4" w:color="#000000"/>
              <w:left w:val="none" w:sz="0" w:color="#000000"/>
              <w:right w:val="single" w:sz="4" w:color="#000000"/>
            </w:tcBorders>
            <w:tcW w:w="10467" w:type="auto"/>
            <w:textDirection w:val="lrTb"/>
            <w:vAlign w:val="center"/>
          </w:tcPr>
          <w:p>
            <w:pPr>
              <w:ind w:right="0" w:left="180" w:firstLine="0"/>
              <w:spacing w:before="0" w:after="0" w:line="240" w:lineRule="auto"/>
              <w:jc w:val="left"/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Примечание</w:t>
            </w:r>
          </w:p>
        </w:tc>
      </w:tr>
      <w:tr>
        <w:trPr>
          <w:trHeight w:val="624" w:hRule="exact"/>
        </w:trPr>
        <w:tc>
          <w:tcPr>
            <w:gridSpan w:val="1"/>
            <w:tcBorders>
              <w:top w:val="single" w:sz="4" w:color="#000000"/>
              <w:bottom w:val="single" w:sz="4" w:color="#000000"/>
              <w:left w:val="single" w:sz="4" w:color="#000000"/>
              <w:right w:val="single" w:sz="4" w:color="#000000"/>
            </w:tcBorders>
            <w:tcW w:w="5220" w:type="auto"/>
            <w:textDirection w:val="lrTb"/>
            <w:vAlign w:val="center"/>
          </w:tcPr>
          <w:p>
            <w:pPr>
              <w:ind w:right="2439" w:left="0" w:firstLine="0"/>
              <w:spacing w:before="0" w:after="0" w:line="240" w:lineRule="auto"/>
              <w:jc w:val="right"/>
              <w:tabs>
                <w:tab w:val="right" w:leader="none" w:pos="2787"/>
              </w:tabs>
              <w:rPr>
                <w:color w:val="#FFFFFF"/>
                <w:sz w:val="23"/>
                <w:lang w:val="ru-RU"/>
                <w:spacing w:val="-74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color w:val="#FFFFFF"/>
                <w:sz w:val="23"/>
                <w:lang w:val="ru-RU"/>
                <w:spacing w:val="-74"/>
                <w:w w:val="100"/>
                <w:strike w:val="false"/>
                <w:vertAlign w:val="baseline"/>
                <w:rFonts w:ascii="Verdana" w:hAnsi="Verdana"/>
              </w:rPr>
              <w:t xml:space="preserve">у~</w:t>
            </w:r>
            <w:r>
              <w:rPr>
                <w:color w:val="#000000"/>
                <w:sz w:val="19"/>
                <w:lang w:val="ru-RU"/>
                <w:spacing w:val="-74"/>
                <w:w w:val="105"/>
                <w:strike w:val="false"/>
                <w:vertAlign w:val="baseline"/>
                <w:rFonts w:ascii="Arial" w:hAnsi="Arial"/>
              </w:rPr>
              <w:tab/>
            </w:r>
            <w:r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Не прикасайтесь</w:t>
            </w:r>
          </w:p>
        </w:tc>
        <w:tc>
          <w:tcPr>
            <w:gridSpan w:val="2"/>
            <w:tcBorders>
              <w:top w:val="single" w:sz="4" w:color="#000000"/>
              <w:bottom w:val="single" w:sz="4" w:color="#000000"/>
              <w:left w:val="single" w:sz="4" w:color="#000000"/>
              <w:right w:val="none" w:sz="0" w:color="#000000"/>
            </w:tcBorders>
            <w:tcW w:w="6219" w:type="auto"/>
            <w:textDirection w:val="lrTb"/>
            <w:vAlign w:val="top"/>
          </w:tcPr>
          <w:p>
            <w:pPr>
              <w:ind w:right="350" w:left="0" w:firstLine="0"/>
              <w:spacing w:before="0" w:after="0" w:line="240" w:lineRule="auto"/>
              <w:jc w:val="right"/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•</w:t>
            </w:r>
          </w:p>
        </w:tc>
        <w:tc>
          <w:tcPr>
            <w:gridSpan w:val="1"/>
            <w:tcBorders>
              <w:top w:val="single" w:sz="4" w:color="#000000"/>
              <w:bottom w:val="single" w:sz="4" w:color="#000000"/>
              <w:left w:val="none" w:sz="0" w:color="#000000"/>
              <w:right w:val="single" w:sz="4" w:color="#000000"/>
            </w:tcBorders>
            <w:tcW w:w="10467" w:type="auto"/>
            <w:textDirection w:val="lrTb"/>
            <w:vAlign w:val="center"/>
          </w:tcPr>
          <w:p>
            <w:pPr>
              <w:ind w:right="0" w:left="180" w:firstLine="0"/>
              <w:spacing w:before="0" w:after="0" w:line="240" w:lineRule="auto"/>
              <w:jc w:val="left"/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19"/>
                <w:lang w:val="ru-RU"/>
                <w:spacing w:val="0"/>
                <w:w w:val="105"/>
                <w:strike w:val="false"/>
                <w:vertAlign w:val="baseline"/>
                <w:rFonts w:ascii="Arial" w:hAnsi="Arial"/>
              </w:rPr>
              <w:t xml:space="preserve">Совет</w:t>
            </w:r>
          </w:p>
        </w:tc>
      </w:tr>
    </w:tbl>
    <w:p>
      <w:pPr>
        <w:spacing w:before="0" w:after="327" w:line="20" w:lineRule="exact"/>
      </w:pP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1011"/>
        <w:gridCol w:w="9469"/>
      </w:tblGrid>
      <w:tr>
        <w:trPr>
          <w:trHeight w:val="1160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011" w:type="auto"/>
            <w:textDirection w:val="lrTb"/>
            <w:vAlign w:val="top"/>
          </w:tcPr>
          <w:p>
            <w:pPr>
              <w:ind w:right="230" w:left="0" w:firstLine="0"/>
              <w:spacing w:before="0" w:after="0" w:line="240" w:lineRule="auto"/>
              <w:jc w:val="right"/>
              <w:rPr>
                <w:color w:val="#000000"/>
                <w:sz w:val="71"/>
                <w:lang w:val="ru-RU"/>
                <w:spacing w:val="0"/>
                <w:w w:val="120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71"/>
                <w:lang w:val="ru-RU"/>
                <w:spacing w:val="0"/>
                <w:w w:val="120"/>
                <w:strike w:val="false"/>
                <w:vertAlign w:val="baseline"/>
                <w:rFonts w:ascii="Arial" w:hAnsi="Arial"/>
              </w:rPr>
              <w:t xml:space="preserve">е</w:t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0480" w:type="auto"/>
            <w:textDirection w:val="lrTb"/>
            <w:vAlign w:val="top"/>
          </w:tcPr>
          <w:p>
            <w:pPr>
              <w:ind w:right="0" w:left="0" w:firstLine="0"/>
              <w:spacing w:before="0" w:after="0" w:line="264" w:lineRule="auto"/>
              <w:jc w:val="center"/>
              <w:rPr>
                <w:color w:val="#000000"/>
                <w:sz w:val="18"/>
                <w:lang w:val="ru-RU"/>
                <w:spacing w:val="-2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color w:val="#000000"/>
                <w:sz w:val="18"/>
                <w:lang w:val="ru-RU"/>
                <w:spacing w:val="-2"/>
                <w:w w:val="100"/>
                <w:strike w:val="false"/>
                <w:vertAlign w:val="baseline"/>
                <w:rFonts w:ascii="Verdana" w:hAnsi="Verdana"/>
              </w:rPr>
              <w:t xml:space="preserve">Работы по монтажу, обслуживанию и подключению должны проводиться квалифицированным(-и)
</w:t>
              <w:br/>
            </w:r>
            <w:r>
              <w:rPr>
                <w:color w:val="#000000"/>
                <w:sz w:val="18"/>
                <w:lang w:val="ru-RU"/>
                <w:spacing w:val="-1"/>
                <w:w w:val="100"/>
                <w:strike w:val="false"/>
                <w:vertAlign w:val="baseline"/>
                <w:rFonts w:ascii="Verdana" w:hAnsi="Verdana"/>
              </w:rPr>
              <w:t xml:space="preserve">специалистом(-ами) в соответствии с установленными правилами и стандартами утвержденными
</w:t>
              <w:br/>
            </w:r>
            <w:r>
              <w:rPr>
                <w:color w:val="#000000"/>
                <w:sz w:val="18"/>
                <w:lang w:val="ru-RU"/>
                <w:spacing w:val="5"/>
                <w:w w:val="100"/>
                <w:strike w:val="false"/>
                <w:vertAlign w:val="baseline"/>
                <w:rFonts w:ascii="Verdana" w:hAnsi="Verdana"/>
              </w:rPr>
              <w:t xml:space="preserve">на территории стран-участников Таможенного Союза. Хотя Ваше устройство разработано и</w:t>
            </w:r>
          </w:p>
          <w:p>
            <w:pPr>
              <w:ind w:right="0" w:left="0" w:firstLine="0"/>
              <w:spacing w:before="0" w:after="0" w:line="288" w:lineRule="auto"/>
              <w:jc w:val="center"/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</w:pP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з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г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в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л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 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с 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у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ч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м 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р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б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в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й 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б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з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п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 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 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р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ф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ц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р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в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 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г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л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о 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х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ч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к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-3"/>
                <w:w w:val="100"/>
                <w:strike w:val="false"/>
                <w:vertAlign w:val="baseline"/>
                <w:rFonts w:ascii="Lucida Console" w:hAnsi="Lucida Console"/>
              </w:rPr>
              <w:t xml:space="preserve">м</w:t>
            </w:r>
          </w:p>
          <w:p>
            <w:pPr>
              <w:ind w:right="0" w:left="0" w:firstLine="0"/>
              <w:spacing w:before="0" w:after="0" w:line="216" w:lineRule="auto"/>
              <w:jc w:val="center"/>
              <w:rPr>
                <w:color w:val="#000000"/>
                <w:sz w:val="18"/>
                <w:lang w:val="ru-RU"/>
                <w:spacing w:val="-2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color w:val="#000000"/>
                <w:sz w:val="18"/>
                <w:lang w:val="ru-RU"/>
                <w:spacing w:val="-2"/>
                <w:w w:val="100"/>
                <w:strike w:val="false"/>
                <w:vertAlign w:val="baseline"/>
                <w:rFonts w:ascii="Verdana" w:hAnsi="Verdana"/>
              </w:rPr>
              <w:t xml:space="preserve">Регламентам Таможенного Союза, несоблюдение техники безопасности может привести к травмам.</w:t>
            </w:r>
          </w:p>
        </w:tc>
      </w:tr>
    </w:tbl>
    <w:p>
      <w:pPr>
        <w:spacing w:before="0" w:after="268" w:line="20" w:lineRule="exact"/>
      </w:pP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10480"/>
      </w:tblGrid>
      <w:tr>
        <w:trPr>
          <w:trHeight w:val="307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0480" w:type="auto"/>
            <w:textDirection w:val="lrTb"/>
            <w:vAlign w:val="top"/>
            <w:shd w:val="clear" w:color="#000000" w:fill="#000000"/>
          </w:tcPr>
          <w:p>
            <w:pPr>
              <w:ind w:right="0" w:left="864" w:firstLine="0"/>
              <w:spacing w:before="0" w:after="0" w:line="240" w:lineRule="auto"/>
              <w:jc w:val="left"/>
              <w:rPr>
                <w:color w:val="#FFFFFF"/>
                <w:sz w:val="27"/>
                <w:lang w:val="ru-RU"/>
                <w:spacing w:val="0"/>
                <w:w w:val="95"/>
                <w:strike w:val="false"/>
                <w:vertAlign w:val="baseline"/>
                <w:rFonts w:ascii="Arial" w:hAnsi="Arial"/>
              </w:rPr>
            </w:pPr>
            <w:r>
              <w:rPr>
                <w:color w:val="#FFFFFF"/>
                <w:sz w:val="27"/>
                <w:lang w:val="ru-RU"/>
                <w:spacing w:val="0"/>
                <w:w w:val="95"/>
                <w:strike w:val="false"/>
                <w:vertAlign w:val="baseline"/>
                <w:rFonts w:ascii="Arial" w:hAnsi="Arial"/>
              </w:rPr>
              <w:t xml:space="preserve">ОПАСНО</w:t>
            </w:r>
          </w:p>
        </w:tc>
      </w:tr>
    </w:tbl>
    <w:p>
      <w:pPr>
        <w:ind w:right="72" w:left="432" w:firstLine="-432"/>
        <w:spacing w:before="144" w:after="0" w:line="264" w:lineRule="auto"/>
        <w:jc w:val="both"/>
        <w:tabs>
          <w:tab w:val="clear" w:pos="432"/>
          <w:tab w:val="decimal" w:pos="432"/>
        </w:tabs>
        <w:numPr>
          <w:ilvl w:val="0"/>
          <w:numId w:val="2"/>
        </w:numPr>
        <w:rPr>
          <w:color w:val="#000000"/>
          <w:sz w:val="18"/>
          <w:lang w:val="ru-RU"/>
          <w:spacing w:val="1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1"/>
          <w:w w:val="100"/>
          <w:strike w:val="false"/>
          <w:vertAlign w:val="baseline"/>
          <w:rFonts w:ascii="Verdana" w:hAnsi="Verdana"/>
        </w:rPr>
        <w:t xml:space="preserve">Источником питания завес служит электрическая сеть переменного тока с однофазным номинальным напряжением -220 (230) В или трехфазным -380 (400) В, в зависимости от </w:t>
      </w:r>
      <w: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  <w:t xml:space="preserve">серии и модели. Поражение электрическим током от такой сети может привести к телесным </w:t>
      </w:r>
      <w:r>
        <w:rPr>
          <w:color w:val="#000000"/>
          <w:sz w:val="18"/>
          <w:lang w:val="ru-RU"/>
          <w:spacing w:val="-3"/>
          <w:w w:val="100"/>
          <w:strike w:val="false"/>
          <w:vertAlign w:val="baseline"/>
          <w:rFonts w:ascii="Verdana" w:hAnsi="Verdana"/>
        </w:rPr>
        <w:t xml:space="preserve">повреждениям или смерти. Необходимо обесточить завесу (отключить от питания на силовом </w:t>
      </w:r>
      <w:r>
        <w:rPr>
          <w:color w:val="#000000"/>
          <w:sz w:val="18"/>
          <w:lang w:val="ru-RU"/>
          <w:spacing w:val="-1"/>
          <w:w w:val="100"/>
          <w:strike w:val="false"/>
          <w:vertAlign w:val="baseline"/>
          <w:rFonts w:ascii="Verdana" w:hAnsi="Verdana"/>
        </w:rPr>
        <w:t xml:space="preserve">щите потребителя) перед монтажом/демонтажом, подключением к электросети, техническим</w:t>
      </w:r>
    </w:p>
    <w:p>
      <w:pPr>
        <w:ind w:right="0" w:left="360" w:firstLine="0"/>
        <w:spacing w:before="36" w:after="0" w:line="280" w:lineRule="auto"/>
        <w:jc w:val="left"/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б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ж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м, 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8"/>
          <w:w w:val="100"/>
          <w:strike w:val="false"/>
          <w:vertAlign w:val="baseline"/>
          <w:rFonts w:ascii="Lucida Console" w:hAnsi="Lucida Console"/>
        </w:rPr>
        <w:t xml:space="preserve">м.</w:t>
      </w:r>
    </w:p>
    <w:p>
      <w:pPr>
        <w:ind w:right="72" w:left="432" w:firstLine="-432"/>
        <w:spacing w:before="0" w:after="0" w:line="264" w:lineRule="auto"/>
        <w:jc w:val="left"/>
        <w:tabs>
          <w:tab w:val="clear" w:pos="432"/>
          <w:tab w:val="decimal" w:pos="432"/>
        </w:tabs>
        <w:numPr>
          <w:ilvl w:val="0"/>
          <w:numId w:val="2"/>
        </w:numP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Внутри завес, в качестве нагревательного элемента, могут быть установлены как трубчатые
</w:t>
        <w:br/>
      </w:r>
      <w: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  <w:t xml:space="preserve">электронагревательные элементы (ТЭНы ), так и проволочные спиралевидные нагреватели.</w:t>
      </w:r>
    </w:p>
    <w:p>
      <w:pPr>
        <w:ind w:right="72" w:left="432" w:firstLine="-432"/>
        <w:spacing w:before="0" w:after="0" w:line="240" w:lineRule="auto"/>
        <w:jc w:val="left"/>
        <w:tabs>
          <w:tab w:val="clear" w:pos="432"/>
          <w:tab w:val="decimal" w:pos="432"/>
        </w:tabs>
        <w:numPr>
          <w:ilvl w:val="0"/>
          <w:numId w:val="2"/>
        </w:numPr>
        <w:rPr>
          <w:color w:val="#000000"/>
          <w:sz w:val="18"/>
          <w:lang w:val="ru-RU"/>
          <w:spacing w:val="-8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8"/>
          <w:w w:val="100"/>
          <w:strike w:val="false"/>
          <w:vertAlign w:val="baseline"/>
          <w:rFonts w:ascii="Verdana" w:hAnsi="Verdana"/>
        </w:rPr>
        <w:t xml:space="preserve">Не закрывайте и не блокируйте воздухозаборное или воздуховыпускное окна, так как это может </w:t>
      </w:r>
      <w:r>
        <w:rPr>
          <w:color w:val="#000000"/>
          <w:sz w:val="18"/>
          <w:lang w:val="ru-RU"/>
          <w:spacing w:val="-9"/>
          <w:w w:val="100"/>
          <w:strike w:val="false"/>
          <w:vertAlign w:val="baseline"/>
          <w:rFonts w:ascii="Verdana" w:hAnsi="Verdana"/>
        </w:rPr>
        <w:t xml:space="preserve">привести к перегреву внутренних компонентов изделия и, как следствие, увеличить риск возгорания.</w:t>
      </w:r>
    </w:p>
    <w:p>
      <w:pPr>
        <w:ind w:right="72" w:left="432" w:firstLine="-432"/>
        <w:spacing w:before="36" w:after="0" w:line="264" w:lineRule="auto"/>
        <w:jc w:val="both"/>
        <w:tabs>
          <w:tab w:val="clear" w:pos="432"/>
          <w:tab w:val="decimal" w:pos="432"/>
        </w:tabs>
        <w:numPr>
          <w:ilvl w:val="0"/>
          <w:numId w:val="2"/>
        </w:numPr>
        <w:rPr>
          <w:color w:val="#000000"/>
          <w:sz w:val="18"/>
          <w:lang w:val="ru-RU"/>
          <w:spacing w:val="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2"/>
          <w:w w:val="100"/>
          <w:strike w:val="false"/>
          <w:vertAlign w:val="baseline"/>
          <w:rFonts w:ascii="Verdana" w:hAnsi="Verdana"/>
        </w:rPr>
        <w:t xml:space="preserve">В любом электроприборе или оборудовании существует риск возникновения внутренних </w:t>
      </w:r>
      <w: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  <w:t xml:space="preserve">искр. Не устанавливайте завесу вблизи находящихся в воздухе летучих веществ или легко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воспламеняющихся соединений, в связи с риском возникновения пожара или взрыва.</w:t>
      </w:r>
    </w:p>
    <w:p>
      <w:pPr>
        <w:ind w:right="72" w:left="432" w:firstLine="-432"/>
        <w:spacing w:before="0" w:after="0" w:line="240" w:lineRule="auto"/>
        <w:jc w:val="both"/>
        <w:tabs>
          <w:tab w:val="clear" w:pos="432"/>
          <w:tab w:val="decimal" w:pos="432"/>
        </w:tabs>
        <w:numPr>
          <w:ilvl w:val="0"/>
          <w:numId w:val="3"/>
        </w:numP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я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й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и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й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я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ы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х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в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в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х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б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10"/>
          <w:w w:val="100"/>
          <w:strike w:val="false"/>
          <w:vertAlign w:val="baseline"/>
          <w:rFonts w:ascii="Lucida Console" w:hAnsi="Lucida Console"/>
        </w:rPr>
        <w:t xml:space="preserve">и </w:t>
      </w:r>
      <w:r>
        <w:rPr>
          <w:color w:val="#000000"/>
          <w:sz w:val="18"/>
          <w:lang w:val="ru-RU"/>
          <w:spacing w:val="-8"/>
          <w:w w:val="100"/>
          <w:strike w:val="false"/>
          <w:vertAlign w:val="baseline"/>
          <w:rFonts w:ascii="Verdana" w:hAnsi="Verdana"/>
        </w:rPr>
        <w:t xml:space="preserve">в</w:t>
      </w:r>
      <w:r>
        <w:rPr>
          <w:color w:val="#000000"/>
          <w:sz w:val="18"/>
          <w:lang w:val="ru-RU"/>
          <w:spacing w:val="-8"/>
          <w:w w:val="100"/>
          <w:strike w:val="false"/>
          <w:vertAlign w:val="baseline"/>
          <w:rFonts w:ascii="Verdana" w:hAnsi="Verdana"/>
        </w:rPr>
        <w:t xml:space="preserve">оздуховыпускное окна завесы, так как это может привести к поражению электрическим током,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возгоранию или повреждению изделия.</w:t>
      </w:r>
    </w:p>
    <w:p>
      <w:pPr>
        <w:ind w:right="72" w:left="360" w:firstLine="-360"/>
        <w:spacing w:before="36" w:after="72" w:line="240" w:lineRule="auto"/>
        <w:jc w:val="left"/>
        <w:tabs>
          <w:tab w:val="clear" w:pos="360"/>
          <w:tab w:val="decimal" w:pos="360"/>
        </w:tabs>
        <w:numPr>
          <w:ilvl w:val="0"/>
          <w:numId w:val="4"/>
        </w:numPr>
        <w:rPr>
          <w:color w:val="#000000"/>
          <w:sz w:val="18"/>
          <w:lang w:val="ru-RU"/>
          <w:spacing w:val="-3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3"/>
          <w:w w:val="100"/>
          <w:strike w:val="false"/>
          <w:vertAlign w:val="baseline"/>
          <w:rFonts w:ascii="Verdana" w:hAnsi="Verdana"/>
        </w:rPr>
        <w:t xml:space="preserve">Запрещается эксплуатация изделия при отсутствии или неисправности термовыключателей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аварийного отключения нагревателей, предусмотренных конструкцией.</w:t>
      </w:r>
    </w:p>
    <w:p>
      <w:pPr>
        <w:ind w:right="72" w:left="1584" w:firstLine="-432"/>
        <w:spacing w:before="36" w:after="0" w:line="290" w:lineRule="auto"/>
        <w:jc w:val="left"/>
        <w:tabs>
          <w:tab w:val="clear" w:pos="432"/>
          <w:tab w:val="decimal" w:pos="1584"/>
        </w:tabs>
        <w:numPr>
          <w:ilvl w:val="0"/>
          <w:numId w:val="3"/>
        </w:numP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</w:pPr>
      <w:r>
        <w:pict>
          <v:line strokeweight="0.5pt" strokecolor="#000000" from="0pt,0.3pt" to="524.05pt,0.3pt" style="position:absolute;mso-position-horizontal-relative:text;mso-position-vertical-relative:text;">
            <v:stroke dashstyle="solid"/>
          </v:line>
        </w:pict>
      </w:r>
      <w:r>
        <w:pict>
          <v:line strokeweight="0.5pt" strokecolor="#010101" from="0pt,63.65pt" to="524.05pt,63.65pt" style="position:absolute;mso-position-horizontal-relative:text;mso-position-vertical-relative:text;">
            <v:stroke dashstyle="solid"/>
          </v:line>
        </w:pict>
      </w:r>
      <w:r>
        <w:pict>
          <v:line strokeweight="0.7pt" strokecolor="#000000" from="0pt,98.95pt" to="524.05pt,98.95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а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ж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а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б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ы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ь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а.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ь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ж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т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и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к 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ж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9"/>
          <w:w w:val="100"/>
          <w:strike w:val="false"/>
          <w:vertAlign w:val="baseline"/>
          <w:rFonts w:ascii="Lucida Console" w:hAnsi="Lucida Console"/>
        </w:rPr>
        <w:t xml:space="preserve">ю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э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ч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м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м.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я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э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й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ц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и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а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к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ы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у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н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б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т 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з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-7"/>
          <w:w w:val="100"/>
          <w:strike w:val="false"/>
          <w:vertAlign w:val="baseline"/>
          <w:rFonts w:ascii="Lucida Console" w:hAnsi="Lucida Console"/>
        </w:rPr>
        <w:t xml:space="preserve">я,</w:t>
      </w:r>
    </w:p>
    <w:p>
      <w:pPr>
        <w:ind w:right="72" w:left="1512" w:firstLine="0"/>
        <w:spacing w:before="0" w:after="0" w:line="264" w:lineRule="auto"/>
        <w:jc w:val="left"/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маркированный соответствующим знаком и соединённый на заводе-изготовителе жёлто-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зелёным проводом с клеммой РЕ входной клеммной колодки.</w:t>
      </w:r>
    </w:p>
    <w:p>
      <w:pPr>
        <w:ind w:right="0" w:left="1152" w:firstLine="0"/>
        <w:spacing w:before="0" w:after="0" w:line="240" w:lineRule="auto"/>
        <w:jc w:val="left"/>
        <w:tabs>
          <w:tab w:val="clear" w:pos="432"/>
          <w:tab w:val="decimal" w:pos="1584"/>
        </w:tabs>
        <w:numPr>
          <w:ilvl w:val="0"/>
          <w:numId w:val="2"/>
        </w:numPr>
        <w:rPr>
          <w:color w:val="#000000"/>
          <w:sz w:val="18"/>
          <w:lang w:val="ru-RU"/>
          <w:spacing w:val="-3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3"/>
          <w:w w:val="100"/>
          <w:strike w:val="false"/>
          <w:vertAlign w:val="baseline"/>
          <w:rFonts w:ascii="Verdana" w:hAnsi="Verdana"/>
        </w:rPr>
        <w:t xml:space="preserve">Использовать нулевой провод в качестве заземления запрещается.</w:t>
      </w:r>
    </w:p>
    <w:p>
      <w:pPr>
        <w:ind w:right="0" w:left="72" w:firstLine="0"/>
        <w:spacing w:before="684" w:after="0" w:line="189" w:lineRule="auto"/>
        <w:jc w:val="left"/>
        <w:tabs>
          <w:tab w:val="right" w:leader="none" w:pos="10472"/>
        </w:tabs>
        <w:rPr>
          <w:color w:val="#FFFFFF"/>
          <w:sz w:val="24"/>
          <w:shd w:val="solid" w:color="#FFFFFF" w:fill="#FFFFFF"/>
          <w:lang w:val="ru-RU"/>
          <w:spacing w:val="0"/>
          <w:w w:val="100"/>
          <w:strike w:val="false"/>
          <w:vertAlign w:val="baseline"/>
          <w:rFonts w:ascii="Tahoma" w:hAnsi="Tahoma"/>
        </w:rPr>
      </w:pPr>
      <w:r>
        <w:rPr>
          <w:color w:val="#FFFFFF"/>
          <w:sz w:val="24"/>
          <w:shd w:val="solid" w:color="#FFFFFF" w:fill="#FFFFFF"/>
          <w:lang w:val="ru-RU"/>
          <w:spacing w:val="0"/>
          <w:w w:val="100"/>
          <w:strike w:val="false"/>
          <w:vertAlign w:val="baseline"/>
          <w:rFonts w:ascii="Tahoma" w:hAnsi="Tahoma"/>
        </w:rPr>
        <w:t xml:space="preserve">4	</w:t>
      </w:r>
      <w:r>
        <w:rPr>
          <w:i w:val="true"/>
          <w:color w:val="#000000"/>
          <w:sz w:val="17"/>
          <w:lang w:val="ru-RU"/>
          <w:spacing w:val="5"/>
          <w:w w:val="100"/>
          <w:strike w:val="false"/>
          <w:vertAlign w:val="baseline"/>
          <w:rFonts w:ascii="Arial" w:hAnsi="Arial"/>
        </w:rPr>
        <w:t xml:space="preserve">Руководство по эксплуатации и монтажу</w:t>
      </w:r>
    </w:p>
    <w:p>
      <w:pPr>
        <w:sectPr>
          <w:pgSz w:w="11918" w:h="16854" w:orient="portrait"/>
          <w:type w:val="continuous"/>
          <w:textDirection w:val="lrTb"/>
          <w:pgMar w:bottom="137" w:top="480" w:right="658" w:left="720" w:header="720" w:footer="720"/>
          <w:titlePg w:val="false"/>
        </w:sectPr>
      </w:pPr>
    </w:p>
    <w:p>
      <w:pPr>
        <w:ind w:right="0" w:left="0" w:firstLine="0"/>
        <w:spacing w:before="0" w:after="0" w:line="199" w:lineRule="auto"/>
        <w:jc w:val="left"/>
        <w:rPr>
          <w:i w:val="true"/>
          <w:color w:val="#000000"/>
          <w:sz w:val="17"/>
          <w:lang w:val="ru-RU"/>
          <w:spacing w:val="4"/>
          <w:w w:val="100"/>
          <w:strike w:val="false"/>
          <w:vertAlign w:val="baseline"/>
          <w:rFonts w:ascii="Verdana" w:hAnsi="Verdana"/>
        </w:rPr>
      </w:pPr>
      <w:r>
        <w:pict>
          <v:shapetype id="_x0000_t14" coordsize="21600,21600" o:spt="202" path="m,l,21600r21600,l21600,xe">
            <v:stroke joinstyle="miter"/>
            <v:path gradientshapeok="t" o:connecttype="rect"/>
          </v:shapetype>
          <v:shape id="_x0000_s13" type="#_x0000_t14" filled="f" stroked="f" style="position:absolute;width:524pt;height:10.5pt;z-index:-987;margin-left:0pt;margin-top:790.35pt;mso-wrap-distance-left:0pt;mso-wrap-distance-right:0pt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0" w:firstLine="0"/>
                    <w:spacing w:before="0" w:after="0" w:line="240" w:lineRule="auto"/>
                    <w:jc w:val="left"/>
                    <w:framePr w:hAnchor="text" w:vAnchor="text" w:y="15807" w:w="10480" w:h="210" w:hSpace="0" w:vSpace="0" w:wrap="3"/>
                    <w:rPr>
                      <w:i w:val="true"/>
                      <w:color w:val="#000000"/>
                      <w:sz w:val="17"/>
                      <w:lang w:val="ru-RU"/>
                      <w:spacing w:val="4"/>
                      <w:w w:val="100"/>
                      <w:strike w:val="false"/>
                      <w:vertAlign w:val="baseline"/>
                      <w:rFonts w:ascii="Arial" w:hAnsi="Arial"/>
                    </w:rPr>
                  </w:pPr>
                  <w:r>
                    <w:rPr>
                      <w:i w:val="true"/>
                      <w:color w:val="#000000"/>
                      <w:sz w:val="17"/>
                      <w:lang w:val="ru-RU"/>
                      <w:spacing w:val="4"/>
                      <w:w w:val="100"/>
                      <w:strike w:val="false"/>
                      <w:vertAlign w:val="baseline"/>
                      <w:rFonts w:ascii="Arial" w:hAnsi="Arial"/>
                    </w:rPr>
                    <w:t xml:space="preserve">Серия 100 Бриллиант / Оптима (Микро) с электрическим источником тепла</w:t>
                  </w:r>
                </w:p>
              </w:txbxContent>
            </v:textbox>
          </v:shape>
        </w:pict>
      </w:r>
      <w:r>
        <w:pict>
          <v:line strokeweight="0.7pt" strokecolor="#000000" from="0pt,9.15pt" to="524.05pt,9.15pt" style="position:absolute;mso-position-horizontal-relative:text;mso-position-vertical-relative:text;">
            <v:stroke dashstyle="solid"/>
          </v:line>
        </w:pict>
      </w:r>
      <w:r>
        <w:rPr>
          <w:i w:val="true"/>
          <w:color w:val="#000000"/>
          <w:sz w:val="17"/>
          <w:lang w:val="ru-RU"/>
          <w:spacing w:val="4"/>
          <w:w w:val="100"/>
          <w:strike w:val="false"/>
          <w:vertAlign w:val="baseline"/>
          <w:rFonts w:ascii="Verdana" w:hAnsi="Verdana"/>
        </w:rPr>
        <w:t xml:space="preserve">МЕРЫ БЕЗОПАСНОСТИ</w:t>
      </w:r>
    </w:p>
    <w:p>
      <w:pPr>
        <w:spacing w:before="204" w:after="0" w:line="20" w:lineRule="exact"/>
      </w:pP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10480"/>
      </w:tblGrid>
      <w:tr>
        <w:trPr>
          <w:trHeight w:val="321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0480" w:type="auto"/>
            <w:textDirection w:val="lrTb"/>
            <w:vAlign w:val="top"/>
            <w:shd w:val="clear" w:color="#000000" w:fill="#000000"/>
          </w:tcPr>
          <w:p>
            <w:pPr>
              <w:ind w:right="0" w:left="864" w:firstLine="0"/>
              <w:spacing w:before="36" w:after="0" w:line="201" w:lineRule="auto"/>
              <w:jc w:val="left"/>
              <w:rPr>
                <w:color w:val="#FFFFFF"/>
                <w:sz w:val="27"/>
                <w:lang w:val="ru-RU"/>
                <w:spacing w:val="14"/>
                <w:w w:val="100"/>
                <w:strike w:val="false"/>
                <w:u w:val="single"/>
                <w:vertAlign w:val="baseline"/>
                <w:rFonts w:ascii="Arial" w:hAnsi="Arial"/>
              </w:rPr>
            </w:pPr>
            <w:r>
              <w:rPr>
                <w:color w:val="#FFFFFF"/>
                <w:sz w:val="27"/>
                <w:lang w:val="ru-RU"/>
                <w:spacing w:val="14"/>
                <w:w w:val="100"/>
                <w:strike w:val="false"/>
                <w:u w:val="single"/>
                <w:vertAlign w:val="baseline"/>
                <w:rFonts w:ascii="Arial" w:hAnsi="Arial"/>
              </w:rPr>
              <w:t xml:space="preserve">ПРЕ! УПРЕЖ! ЕНИЕ</w:t>
            </w:r>
          </w:p>
        </w:tc>
      </w:tr>
    </w:tbl>
    <w:p>
      <w:pPr>
        <w:ind w:right="72" w:left="1584" w:firstLine="-432"/>
        <w:spacing w:before="180" w:after="0" w:line="264" w:lineRule="auto"/>
        <w:jc w:val="left"/>
        <w:tabs>
          <w:tab w:val="clear" w:pos="432"/>
          <w:tab w:val="decimal" w:pos="1584"/>
        </w:tabs>
        <w:numPr>
          <w:ilvl w:val="0"/>
          <w:numId w:val="2"/>
        </w:numPr>
        <w:rPr>
          <w:color w:val="#000000"/>
          <w:sz w:val="18"/>
          <w:lang w:val="ru-RU"/>
          <w:spacing w:val="1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1"/>
          <w:w w:val="100"/>
          <w:strike w:val="false"/>
          <w:vertAlign w:val="baseline"/>
          <w:rFonts w:ascii="Verdana" w:hAnsi="Verdana"/>
        </w:rPr>
        <w:t xml:space="preserve">Не оставляйте без присмотра детей или людей со сложностями в передвижении вблизи </w:t>
      </w:r>
      <w: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работающей завесы.</w:t>
      </w:r>
    </w:p>
    <w:p>
      <w:pPr>
        <w:ind w:right="72" w:left="1584" w:firstLine="-432"/>
        <w:spacing w:before="0" w:after="0" w:line="264" w:lineRule="auto"/>
        <w:jc w:val="both"/>
        <w:tabs>
          <w:tab w:val="clear" w:pos="432"/>
          <w:tab w:val="decimal" w:pos="1584"/>
        </w:tabs>
        <w:numPr>
          <w:ilvl w:val="0"/>
          <w:numId w:val="3"/>
        </w:numP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</w:pP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е 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ы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й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ь 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с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я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ь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о 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н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ь, 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п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е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щ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ь, 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м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д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ф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ц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р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о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в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а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т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ь 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и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л</w:t>
      </w:r>
      <w:r>
        <w:rPr>
          <w:color w:val="#000000"/>
          <w:sz w:val="19"/>
          <w:lang w:val="ru-RU"/>
          <w:spacing w:val="1"/>
          <w:w w:val="100"/>
          <w:strike w:val="false"/>
          <w:vertAlign w:val="baseline"/>
          <w:rFonts w:ascii="Lucida Console" w:hAnsi="Lucida Console"/>
        </w:rPr>
        <w:t xml:space="preserve">и </w:t>
      </w:r>
      <w:r>
        <w:rPr>
          <w:color w:val="#000000"/>
          <w:sz w:val="18"/>
          <w:lang w:val="ru-RU"/>
          <w:spacing w:val="-5"/>
          <w:w w:val="100"/>
          <w:strike w:val="false"/>
          <w:vertAlign w:val="baseline"/>
          <w:rFonts w:ascii="Verdana" w:hAnsi="Verdana"/>
        </w:rPr>
        <w:t xml:space="preserve">п</w:t>
      </w:r>
      <w:r>
        <w:rPr>
          <w:color w:val="#000000"/>
          <w:sz w:val="18"/>
          <w:lang w:val="ru-RU"/>
          <w:spacing w:val="-5"/>
          <w:w w:val="100"/>
          <w:strike w:val="false"/>
          <w:vertAlign w:val="baseline"/>
          <w:rFonts w:ascii="Verdana" w:hAnsi="Verdana"/>
        </w:rPr>
        <w:t xml:space="preserve">ереустанавливать завесу, так как неправильная работа или модификация могут привести к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поражению электрическим током, возгоранию или повреждению изделия. При неисправности или повторной установке изделия обратитесь в сервисный центр или монтажную организацию </w:t>
      </w:r>
      <w:r>
        <w:rPr>
          <w:color w:val="#000000"/>
          <w:sz w:val="18"/>
          <w:lang w:val="ru-RU"/>
          <w:spacing w:val="-6"/>
          <w:w w:val="105"/>
          <w:strike w:val="false"/>
          <w:vertAlign w:val="baseline"/>
          <w:rFonts w:ascii="Verdana" w:hAnsi="Verdana"/>
        </w:rPr>
        <w:t xml:space="preserve">за советом и информацией.</w:t>
      </w:r>
    </w:p>
    <w:p>
      <w:pPr>
        <w:ind w:right="72" w:left="1584" w:firstLine="-432"/>
        <w:spacing w:before="0" w:after="0" w:line="264" w:lineRule="auto"/>
        <w:jc w:val="both"/>
        <w:tabs>
          <w:tab w:val="clear" w:pos="432"/>
          <w:tab w:val="decimal" w:pos="1584"/>
        </w:tabs>
        <w:numPr>
          <w:ilvl w:val="0"/>
          <w:numId w:val="2"/>
        </w:numP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В случае неисправности отключите изделие от питания. Прежде, чем снова ввести его в </w:t>
      </w:r>
      <w:r>
        <w:rPr>
          <w:color w:val="#000000"/>
          <w:sz w:val="18"/>
          <w:lang w:val="ru-RU"/>
          <w:spacing w:val="2"/>
          <w:w w:val="100"/>
          <w:strike w:val="false"/>
          <w:vertAlign w:val="baseline"/>
          <w:rFonts w:ascii="Verdana" w:hAnsi="Verdana"/>
        </w:rPr>
        <w:t xml:space="preserve">эксплуатацию, квалифицированным специалистом должны быть проведены его полная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диагностика, обслуживание или ремонт.</w:t>
      </w:r>
    </w:p>
    <w:p>
      <w:pPr>
        <w:ind w:right="72" w:left="1584" w:firstLine="-432"/>
        <w:spacing w:before="72" w:after="72" w:line="240" w:lineRule="auto"/>
        <w:jc w:val="left"/>
        <w:tabs>
          <w:tab w:val="clear" w:pos="432"/>
          <w:tab w:val="decimal" w:pos="1584"/>
        </w:tabs>
        <w:numPr>
          <w:ilvl w:val="0"/>
          <w:numId w:val="2"/>
        </w:numP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</w:pPr>
      <w:r>
        <w:pict>
          <v:line strokeweight="0.5pt" strokecolor="#030303" from="0pt,0.3pt" to="524.05pt,0.3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  <w:t xml:space="preserve">Во время эксплуатации корпус изделия может нагреваться. Во избежании ожогов рекомендуется </w:t>
      </w:r>
      <w:r>
        <w:rPr>
          <w:color w:val="#000000"/>
          <w:sz w:val="18"/>
          <w:lang w:val="ru-RU"/>
          <w:spacing w:val="-1"/>
          <w:w w:val="100"/>
          <w:strike w:val="false"/>
          <w:vertAlign w:val="baseline"/>
          <w:rFonts w:ascii="Verdana" w:hAnsi="Verdana"/>
        </w:rPr>
        <w:t xml:space="preserve">с осторожностью приближаться к работающему изделию.</w:t>
      </w:r>
    </w:p>
    <w:p>
      <w:pPr>
        <w:ind w:right="0" w:left="432" w:firstLine="0"/>
        <w:spacing w:before="270" w:after="0" w:line="232" w:lineRule="auto"/>
        <w:jc w:val="left"/>
        <w:shd w:val="solid" w:color="#000000" w:fill="#000000"/>
        <w:rPr>
          <w:color w:val="#FFFFFF"/>
          <w:sz w:val="28"/>
          <w:lang w:val="ru-RU"/>
          <w:spacing w:val="0"/>
          <w:w w:val="105"/>
          <w:strike w:val="false"/>
          <w:vertAlign w:val="baseline"/>
          <w:rFonts w:ascii="Arial" w:hAnsi="Arial"/>
        </w:rPr>
      </w:pPr>
      <w:r>
        <w:pict>
          <v:line strokeweight="0.5pt" strokecolor="#000000" from="35.55pt,220.85pt" to="559.6pt,220.85pt" style="position:absolute;mso-position-horizontal-relative:page;mso-position-vertical-relative:page;">
            <v:stroke dashstyle="solid"/>
          </v:line>
        </w:pict>
      </w:r>
      <w:r>
        <w:rPr>
          <w:color w:val="#FFFFFF"/>
          <w:sz w:val="28"/>
          <w:lang w:val="ru-RU"/>
          <w:spacing w:val="0"/>
          <w:w w:val="105"/>
          <w:strike w:val="false"/>
          <w:vertAlign w:val="baseline"/>
          <w:rFonts w:ascii="Arial" w:hAnsi="Arial"/>
        </w:rPr>
        <w:t xml:space="preserve">О ВНИМАНИЕ</w:t>
      </w:r>
    </w:p>
    <w:p>
      <w:pPr>
        <w:spacing w:before="268" w:after="0" w:line="20" w:lineRule="exact"/>
      </w:pP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953"/>
        <w:gridCol w:w="9527"/>
      </w:tblGrid>
      <w:tr>
        <w:trPr>
          <w:trHeight w:val="959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53" w:type="auto"/>
            <w:textDirection w:val="lrTb"/>
            <w:vAlign w:val="center"/>
          </w:tcPr>
          <w:p>
            <w:pPr>
              <w:ind w:right="0" w:left="0" w:firstLine="0"/>
              <w:spacing w:before="0" w:after="0" w:line="240" w:lineRule="auto"/>
              <w:jc w:val="center"/>
              <w:rPr>
                <w:color w:val="#000000"/>
                <w:sz w:val="89"/>
                <w:lang w:val="ru-RU"/>
                <w:spacing w:val="0"/>
                <w:w w:val="100"/>
                <w:strike w:val="false"/>
                <w:vertAlign w:val="baseline"/>
                <w:rFonts w:ascii="Courier New" w:hAnsi="Courier New"/>
              </w:rPr>
            </w:pPr>
            <w:r>
              <w:rPr>
                <w:color w:val="#000000"/>
                <w:sz w:val="89"/>
                <w:lang w:val="ru-RU"/>
                <w:spacing w:val="0"/>
                <w:w w:val="100"/>
                <w:strike w:val="false"/>
                <w:vertAlign w:val="baseline"/>
                <w:rFonts w:ascii="Courier New" w:hAnsi="Courier New"/>
              </w:rPr>
              <w:t xml:space="preserve">о</w:t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0480" w:type="auto"/>
            <w:textDirection w:val="lrTb"/>
            <w:vAlign w:val="top"/>
          </w:tcPr>
          <w:p>
            <w:pPr>
              <w:ind w:right="108" w:left="576" w:firstLine="-360"/>
              <w:spacing w:before="0" w:after="0" w:line="240" w:lineRule="auto"/>
              <w:jc w:val="left"/>
              <w:tabs>
                <w:tab w:val="clear" w:pos="360"/>
                <w:tab w:val="decimal" w:pos="576"/>
              </w:tabs>
              <w:numPr>
                <w:ilvl w:val="0"/>
                <w:numId w:val="5"/>
              </w:numP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</w:pP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З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п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р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щ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я 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э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к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п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л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у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р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в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ь 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з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д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л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е 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в 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у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в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и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е 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п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е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р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л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а, 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в 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ч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а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н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о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с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т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и, </w:t>
            </w:r>
            <w:r>
              <w:rPr>
                <w:color w:val="#000000"/>
                <w:sz w:val="19"/>
                <w:lang w:val="ru-RU"/>
                <w:spacing w:val="0"/>
                <w:w w:val="100"/>
                <w:strike w:val="false"/>
                <w:vertAlign w:val="baseline"/>
                <w:rFonts w:ascii="Lucida Console" w:hAnsi="Lucida Console"/>
              </w:rPr>
              <w:t xml:space="preserve">в </w:t>
            </w:r>
            <w:r>
              <w:rPr>
                <w:color w:val="#000000"/>
                <w:sz w:val="18"/>
                <w:lang w:val="ru-RU"/>
                <w:spacing w:val="-3"/>
                <w:w w:val="100"/>
                <w:strike w:val="false"/>
                <w:vertAlign w:val="baseline"/>
                <w:rFonts w:ascii="Verdana" w:hAnsi="Verdana"/>
              </w:rPr>
              <w:t xml:space="preserve">а</w:t>
            </w:r>
            <w:r>
              <w:rPr>
                <w:color w:val="#000000"/>
                <w:sz w:val="18"/>
                <w:lang w:val="ru-RU"/>
                <w:spacing w:val="-3"/>
                <w:w w:val="100"/>
                <w:strike w:val="false"/>
                <w:vertAlign w:val="baseline"/>
                <w:rFonts w:ascii="Verdana" w:hAnsi="Verdana"/>
              </w:rPr>
              <w:t xml:space="preserve">втоматизированных помещениях или таких, как шахты, тоннели, и т.д.</w:t>
            </w:r>
          </w:p>
          <w:p>
            <w:pPr>
              <w:ind w:right="108" w:left="648" w:firstLine="-432"/>
              <w:spacing w:before="0" w:after="0" w:line="264" w:lineRule="auto"/>
              <w:jc w:val="left"/>
              <w:tabs>
                <w:tab w:val="clear" w:pos="432"/>
                <w:tab w:val="decimal" w:pos="648"/>
              </w:tabs>
              <w:numPr>
                <w:ilvl w:val="0"/>
                <w:numId w:val="2"/>
              </w:numPr>
              <w:rPr>
                <w:color w:val="#000000"/>
                <w:sz w:val="18"/>
                <w:lang w:val="ru-RU"/>
                <w:spacing w:val="-4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color w:val="#000000"/>
                <w:sz w:val="18"/>
                <w:lang w:val="ru-RU"/>
                <w:spacing w:val="-4"/>
                <w:w w:val="100"/>
                <w:strike w:val="false"/>
                <w:vertAlign w:val="baseline"/>
                <w:rFonts w:ascii="Verdana" w:hAnsi="Verdana"/>
              </w:rPr>
              <w:t xml:space="preserve">Не подключайте изделие к источнику питания, который не соответствует указанным параметрам в технических характеристиках.</w:t>
            </w:r>
          </w:p>
        </w:tc>
      </w:tr>
    </w:tbl>
    <w:p>
      <w:pPr>
        <w:ind w:right="72" w:left="1584" w:firstLine="-432"/>
        <w:spacing w:before="36" w:after="0" w:line="240" w:lineRule="auto"/>
        <w:jc w:val="left"/>
        <w:tabs>
          <w:tab w:val="clear" w:pos="432"/>
          <w:tab w:val="decimal" w:pos="1584"/>
        </w:tabs>
        <w:numPr>
          <w:ilvl w:val="0"/>
          <w:numId w:val="2"/>
        </w:numPr>
        <w:rPr>
          <w:color w:val="#000000"/>
          <w:sz w:val="18"/>
          <w:lang w:val="ru-RU"/>
          <w:spacing w:val="-7"/>
          <w:w w:val="100"/>
          <w:strike w:val="false"/>
          <w:vertAlign w:val="baseline"/>
          <w:rFonts w:ascii="Verdana" w:hAnsi="Verdana"/>
        </w:rPr>
      </w:pPr>
      <w:r>
        <w:pict>
          <v:line strokeweight="0.5pt" strokecolor="#000000" from="0pt,0.3pt" to="524.05pt,0.3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18"/>
          <w:lang w:val="ru-RU"/>
          <w:spacing w:val="-7"/>
          <w:w w:val="100"/>
          <w:strike w:val="false"/>
          <w:vertAlign w:val="baseline"/>
          <w:rFonts w:ascii="Verdana" w:hAnsi="Verdana"/>
        </w:rPr>
        <w:t xml:space="preserve">Завесы не предназначены для защиты проемов в помещениях, в воздухе которых присутствует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капельная влага, туман, в частности, в автомойках.</w:t>
      </w:r>
    </w:p>
    <w:p>
      <w:pPr>
        <w:ind w:right="72" w:left="1584" w:firstLine="-432"/>
        <w:spacing w:before="0" w:after="0" w:line="264" w:lineRule="auto"/>
        <w:jc w:val="left"/>
        <w:tabs>
          <w:tab w:val="clear" w:pos="432"/>
          <w:tab w:val="decimal" w:pos="1584"/>
        </w:tabs>
        <w:numPr>
          <w:ilvl w:val="0"/>
          <w:numId w:val="2"/>
        </w:numP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  <w:t xml:space="preserve">Не мойте корпус изделия с избыточным количеством воды, используйте только слега влажную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ткань. Протирка корпуса влажной тканью допускается только на обесточенной завесе!</w:t>
      </w:r>
    </w:p>
    <w:p>
      <w:pPr>
        <w:ind w:right="72" w:left="1584" w:firstLine="-432"/>
        <w:spacing w:before="0" w:after="0" w:line="264" w:lineRule="auto"/>
        <w:jc w:val="both"/>
        <w:tabs>
          <w:tab w:val="clear" w:pos="432"/>
          <w:tab w:val="decimal" w:pos="1584"/>
        </w:tabs>
        <w:numPr>
          <w:ilvl w:val="0"/>
          <w:numId w:val="2"/>
        </w:numPr>
        <w:rPr>
          <w:color w:val="#000000"/>
          <w:sz w:val="18"/>
          <w:lang w:val="ru-RU"/>
          <w:spacing w:val="-5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5"/>
          <w:w w:val="100"/>
          <w:strike w:val="false"/>
          <w:vertAlign w:val="baseline"/>
          <w:rFonts w:ascii="Verdana" w:hAnsi="Verdana"/>
        </w:rPr>
        <w:t xml:space="preserve">Не ставьте такие вещи, как сосуды с водой, на верхнюю часть устройства. Вода может попасть внутрь завесы и ухудшить электрическую изоляцию, что приведет к поражению электрическим </w:t>
      </w:r>
      <w: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током.</w:t>
      </w:r>
    </w:p>
    <w:p>
      <w:pPr>
        <w:spacing w:before="52" w:after="0" w:line="20" w:lineRule="exact"/>
      </w:pPr>
      <w:r>
        <w:pict>
          <v:line strokeweight="0.5pt" strokecolor="#000000" from="0pt,0.3pt" to="524.05pt,0.3pt" style="position:absolute;mso-position-horizontal-relative:text;mso-position-vertical-relative:text;">
            <v:stroke dashstyle="solid"/>
          </v:line>
        </w:pict>
      </w: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953"/>
        <w:gridCol w:w="9527"/>
      </w:tblGrid>
      <w:tr>
        <w:trPr>
          <w:trHeight w:val="2140" w:hRule="exact"/>
        </w:trPr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953" w:type="auto"/>
            <w:textDirection w:val="lrTb"/>
            <w:vAlign w:val="top"/>
          </w:tcPr>
          <w:p>
            <w:pPr>
              <w:ind w:right="0" w:left="0" w:firstLine="0"/>
              <w:spacing w:before="0" w:after="0" w:line="240" w:lineRule="auto"/>
              <w:jc w:val="center"/>
              <w:rPr>
                <w:color w:val="#000000"/>
                <w:sz w:val="71"/>
                <w:lang w:val="ru-RU"/>
                <w:spacing w:val="0"/>
                <w:w w:val="115"/>
                <w:strike w:val="false"/>
                <w:vertAlign w:val="baseline"/>
                <w:rFonts w:ascii="Arial" w:hAnsi="Arial"/>
              </w:rPr>
            </w:pPr>
            <w:r>
              <w:rPr>
                <w:color w:val="#000000"/>
                <w:sz w:val="71"/>
                <w:lang w:val="ru-RU"/>
                <w:spacing w:val="0"/>
                <w:w w:val="115"/>
                <w:strike w:val="false"/>
                <w:vertAlign w:val="baseline"/>
                <w:rFonts w:ascii="Arial" w:hAnsi="Arial"/>
              </w:rPr>
              <w:t xml:space="preserve">е</w:t>
            </w:r>
          </w:p>
        </w:tc>
        <w:tc>
          <w:tcPr>
            <w:gridSpan w:val="1"/>
            <w:tcBorders>
              <w:top w:val="none" w:sz="0" w:color="#000000"/>
              <w:bottom w:val="none" w:sz="0" w:color="#000000"/>
              <w:left w:val="none" w:sz="0" w:color="#000000"/>
              <w:right w:val="none" w:sz="0" w:color="#000000"/>
            </w:tcBorders>
            <w:tcW w:w="10480" w:type="auto"/>
            <w:textDirection w:val="lrTb"/>
            <w:vAlign w:val="top"/>
          </w:tcPr>
          <w:p>
            <w:pPr>
              <w:ind w:right="108" w:left="648" w:firstLine="-432"/>
              <w:spacing w:before="0" w:after="0" w:line="240" w:lineRule="auto"/>
              <w:jc w:val="left"/>
              <w:tabs>
                <w:tab w:val="clear" w:pos="432"/>
                <w:tab w:val="decimal" w:pos="648"/>
              </w:tabs>
              <w:numPr>
                <w:ilvl w:val="0"/>
                <w:numId w:val="2"/>
              </w:numPr>
              <w:rPr>
                <w:color w:val="#000000"/>
                <w:sz w:val="18"/>
                <w:lang w:val="ru-RU"/>
                <w:spacing w:val="-4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color w:val="#000000"/>
                <w:sz w:val="18"/>
                <w:lang w:val="ru-RU"/>
                <w:spacing w:val="-4"/>
                <w:w w:val="100"/>
                <w:strike w:val="false"/>
                <w:vertAlign w:val="baseline"/>
                <w:rFonts w:ascii="Verdana" w:hAnsi="Verdana"/>
              </w:rPr>
              <w:t xml:space="preserve">После выключения пультом, завеса остается в режиме ожидания. Для полного отключения </w:t>
            </w:r>
            <w:r>
              <w:rPr>
                <w:color w:val="#000000"/>
                <w:sz w:val="18"/>
                <w:lang w:val="ru-RU"/>
                <w:spacing w:val="-1"/>
                <w:w w:val="100"/>
                <w:strike w:val="false"/>
                <w:vertAlign w:val="baseline"/>
                <w:rFonts w:ascii="Verdana" w:hAnsi="Verdana"/>
              </w:rPr>
              <w:t xml:space="preserve">необходимо обесточить завесу на силовом щите потребителя.</w:t>
            </w:r>
          </w:p>
          <w:p>
            <w:pPr>
              <w:ind w:right="108" w:left="648" w:firstLine="-432"/>
              <w:spacing w:before="0" w:after="0" w:line="264" w:lineRule="auto"/>
              <w:jc w:val="both"/>
              <w:tabs>
                <w:tab w:val="clear" w:pos="432"/>
                <w:tab w:val="decimal" w:pos="648"/>
              </w:tabs>
              <w:numPr>
                <w:ilvl w:val="0"/>
                <w:numId w:val="2"/>
              </w:numPr>
              <w:rPr>
                <w:color w:val="#000000"/>
                <w:sz w:val="18"/>
                <w:lang w:val="ru-RU"/>
                <w:spacing w:val="-4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color w:val="#000000"/>
                <w:sz w:val="18"/>
                <w:lang w:val="ru-RU"/>
                <w:spacing w:val="-4"/>
                <w:w w:val="100"/>
                <w:strike w:val="false"/>
                <w:vertAlign w:val="baseline"/>
                <w:rFonts w:ascii="Verdana" w:hAnsi="Verdana"/>
              </w:rPr>
              <w:t xml:space="preserve">При первом включении изделия происходит сгорание консервирующей смазки с поверхности </w:t>
            </w:r>
            <w:r>
              <w:rPr>
                <w:color w:val="#000000"/>
                <w:sz w:val="18"/>
                <w:lang w:val="ru-RU"/>
                <w:spacing w:val="0"/>
                <w:w w:val="100"/>
                <w:strike w:val="false"/>
                <w:vertAlign w:val="baseline"/>
                <w:rFonts w:ascii="Verdana" w:hAnsi="Verdana"/>
              </w:rPr>
              <w:t xml:space="preserve">ТЭНов с появлением дыма и характерного запаха. Поэтому необходимо перед монтажом </w:t>
            </w:r>
            <w:r>
              <w:rPr>
                <w:color w:val="#000000"/>
                <w:sz w:val="18"/>
                <w:lang w:val="ru-RU"/>
                <w:spacing w:val="-8"/>
                <w:w w:val="100"/>
                <w:strike w:val="false"/>
                <w:vertAlign w:val="baseline"/>
                <w:rFonts w:ascii="Verdana" w:hAnsi="Verdana"/>
              </w:rPr>
              <w:t xml:space="preserve">включить завесу в режим полной мощности на 20 минут в хорошо проветриваемом помещении. </w:t>
            </w:r>
            <w:r>
              <w:rPr>
                <w:color w:val="#000000"/>
                <w:sz w:val="18"/>
                <w:lang w:val="ru-RU"/>
                <w:spacing w:val="-4"/>
                <w:w w:val="100"/>
                <w:strike w:val="false"/>
                <w:vertAlign w:val="baseline"/>
                <w:rFonts w:ascii="Verdana" w:hAnsi="Verdana"/>
              </w:rPr>
              <w:t xml:space="preserve">Непринятие данных мер может привести к недостатку кислорода, вследствие чего вызвать </w:t>
            </w:r>
            <w:r>
              <w:rPr>
                <w:color w:val="#000000"/>
                <w:sz w:val="18"/>
                <w:lang w:val="ru-RU"/>
                <w:spacing w:val="-2"/>
                <w:w w:val="100"/>
                <w:strike w:val="false"/>
                <w:vertAlign w:val="baseline"/>
                <w:rFonts w:ascii="Verdana" w:hAnsi="Verdana"/>
              </w:rPr>
              <w:t xml:space="preserve">опасность удушья.</w:t>
            </w:r>
          </w:p>
          <w:p>
            <w:pPr>
              <w:ind w:right="108" w:left="648" w:firstLine="-432"/>
              <w:spacing w:before="0" w:after="0" w:line="240" w:lineRule="auto"/>
              <w:jc w:val="left"/>
              <w:tabs>
                <w:tab w:val="clear" w:pos="432"/>
                <w:tab w:val="decimal" w:pos="648"/>
              </w:tabs>
              <w:numPr>
                <w:ilvl w:val="0"/>
                <w:numId w:val="2"/>
              </w:numPr>
              <w:rPr>
                <w:color w:val="#000000"/>
                <w:sz w:val="18"/>
                <w:lang w:val="ru-RU"/>
                <w:spacing w:val="-5"/>
                <w:w w:val="100"/>
                <w:strike w:val="false"/>
                <w:vertAlign w:val="baseline"/>
                <w:rFonts w:ascii="Verdana" w:hAnsi="Verdana"/>
              </w:rPr>
            </w:pPr>
            <w:r>
              <w:rPr>
                <w:color w:val="#000000"/>
                <w:sz w:val="18"/>
                <w:lang w:val="ru-RU"/>
                <w:spacing w:val="-5"/>
                <w:w w:val="100"/>
                <w:strike w:val="false"/>
                <w:vertAlign w:val="baseline"/>
                <w:rFonts w:ascii="Verdana" w:hAnsi="Verdana"/>
              </w:rPr>
              <w:t xml:space="preserve">Пульт должен быть установлен в том же помещении, что и завеса, но вне зоны выброса струи </w:t>
            </w:r>
            <w:r>
              <w:rPr>
                <w:color w:val="#000000"/>
                <w:sz w:val="18"/>
                <w:lang w:val="ru-RU"/>
                <w:spacing w:val="-4"/>
                <w:w w:val="100"/>
                <w:strike w:val="false"/>
                <w:vertAlign w:val="baseline"/>
                <w:rFonts w:ascii="Verdana" w:hAnsi="Verdana"/>
              </w:rPr>
              <w:t xml:space="preserve">воздуха из сопла.</w:t>
            </w:r>
          </w:p>
        </w:tc>
      </w:tr>
    </w:tbl>
    <w:p>
      <w:pPr>
        <w:ind w:right="0" w:left="288" w:firstLine="0"/>
        <w:spacing w:before="504" w:after="0" w:line="240" w:lineRule="auto"/>
        <w:jc w:val="left"/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Tahoma" w:hAnsi="Tahoma"/>
        </w:rPr>
      </w:pPr>
      <w:r>
        <w:pict>
          <v:line strokeweight="1.45pt" strokecolor="#040404" from="0pt,0.8pt" to="524.05pt,0.8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2"/>
          <w:lang w:val="ru-RU"/>
          <w:spacing w:val="18"/>
          <w:w w:val="100"/>
          <w:strike w:val="false"/>
          <w:vertAlign w:val="baseline"/>
          <w:rFonts w:ascii="Tahoma" w:hAnsi="Tahoma"/>
        </w:rPr>
        <w:t xml:space="preserve">Места для установки</w:t>
      </w:r>
    </w:p>
    <w:p>
      <w:pPr>
        <w:ind w:right="0" w:left="0" w:firstLine="0"/>
        <w:spacing w:before="216" w:after="0" w:line="240" w:lineRule="auto"/>
        <w:jc w:val="left"/>
        <w:tabs>
          <w:tab w:val="clear" w:pos="360"/>
          <w:tab w:val="decimal" w:pos="360"/>
        </w:tabs>
        <w:numPr>
          <w:ilvl w:val="0"/>
          <w:numId w:val="4"/>
        </w:numP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0"/>
          <w:w w:val="100"/>
          <w:strike w:val="false"/>
          <w:vertAlign w:val="baseline"/>
          <w:rFonts w:ascii="Verdana" w:hAnsi="Verdana"/>
        </w:rPr>
        <w:t xml:space="preserve">Завесы предназначены для защиты проемов только внутри помещения. Рекомендации по выбору завесы, </w:t>
      </w:r>
      <w:r>
        <w:rPr>
          <w:color w:val="#000000"/>
          <w:sz w:val="18"/>
          <w:lang w:val="ru-RU"/>
          <w:spacing w:val="1"/>
          <w:w w:val="100"/>
          <w:strike w:val="false"/>
          <w:vertAlign w:val="baseline"/>
          <w:rFonts w:ascii="Verdana" w:hAnsi="Verdana"/>
        </w:rPr>
        <w:t xml:space="preserve">ее тепловой мощности и расположению по отношению к проему в зависимости от наружной температуры,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числа этажей в здании (высоты здания), типа дверей (ворот), количества человек, проходящих через двери </w:t>
      </w:r>
      <w:r>
        <w:rPr>
          <w:color w:val="#000000"/>
          <w:sz w:val="18"/>
          <w:lang w:val="ru-RU"/>
          <w:spacing w:val="-5"/>
          <w:w w:val="100"/>
          <w:strike w:val="false"/>
          <w:vertAlign w:val="baseline"/>
          <w:rFonts w:ascii="Verdana" w:hAnsi="Verdana"/>
        </w:rPr>
        <w:t xml:space="preserve">(ворота) в течение часа, должен давать специалист-проектант по отоплению и вентиляции. Ориентировочные </w:t>
      </w:r>
      <w:r>
        <w:rPr>
          <w:color w:val="#000000"/>
          <w:sz w:val="18"/>
          <w:lang w:val="ru-RU"/>
          <w:spacing w:val="1"/>
          <w:w w:val="100"/>
          <w:strike w:val="false"/>
          <w:vertAlign w:val="baseline"/>
          <w:rFonts w:ascii="Verdana" w:hAnsi="Verdana"/>
        </w:rPr>
        <w:t xml:space="preserve">рекомендации можно получить в техническом каталоге продукции или на нашем сайте: </w:t>
      </w:r>
      <w:hyperlink r:id="drId10">
        <w:r>
          <w:rPr>
            <w:i w:val="true"/>
            <w:color w:val="#0000FF"/>
            <w:sz w:val="19"/>
            <w:lang w:val="ru-RU"/>
            <w:spacing w:val="1"/>
            <w:w w:val="105"/>
            <w:strike w:val="false"/>
            <w:u w:val="single"/>
            <w:vertAlign w:val="baseline"/>
            <w:rFonts w:ascii="Arial" w:hAnsi="Arial"/>
          </w:rPr>
          <w:t xml:space="preserve">http://teplomash.rи</w:t>
        </w:r>
      </w:hyperlink>
      <w:r>
        <w:rPr>
          <w:i w:val="true"/>
          <w:color w:val="#000000"/>
          <w:sz w:val="19"/>
          <w:lang w:val="ru-RU"/>
          <w:spacing w:val="1"/>
          <w:w w:val="105"/>
          <w:strike w:val="false"/>
          <w:u w:val="single"/>
          <w:vertAlign w:val="baseline"/>
          <w:rFonts w:ascii="Arial" w:hAnsi="Arial"/>
        </w:rPr>
        <w:t xml:space="preserve"> </w:t>
      </w:r>
      <w:r>
        <w:rPr>
          <w:color w:val="#000000"/>
          <w:sz w:val="18"/>
          <w:lang w:val="ru-RU"/>
          <w:spacing w:val="5"/>
          <w:w w:val="100"/>
          <w:strike w:val="false"/>
          <w:vertAlign w:val="baseline"/>
          <w:rFonts w:ascii="Verdana" w:hAnsi="Verdana"/>
        </w:rPr>
        <w:t xml:space="preserve">Не устанавливайте завесу в следующих местах:</w:t>
      </w:r>
    </w:p>
    <w:p>
      <w:pPr>
        <w:ind w:right="0" w:left="288" w:firstLine="0"/>
        <w:spacing w:before="144" w:after="0" w:line="240" w:lineRule="auto"/>
        <w:jc w:val="left"/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а) во взрыво-, пожароопасных помещениях;</w:t>
      </w:r>
    </w:p>
    <w:p>
      <w:pPr>
        <w:ind w:right="0" w:left="576" w:firstLine="-288"/>
        <w:spacing w:before="36" w:after="0" w:line="264" w:lineRule="auto"/>
        <w:jc w:val="both"/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6) </w:t>
      </w: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в помещениях с присутствием в воздухе веществ, агрессивных по отношению к углеродистым сталям, </w:t>
      </w:r>
      <w:r>
        <w:rPr>
          <w:color w:val="#000000"/>
          <w:sz w:val="18"/>
          <w:lang w:val="ru-RU"/>
          <w:spacing w:val="1"/>
          <w:w w:val="100"/>
          <w:strike w:val="false"/>
          <w:vertAlign w:val="baseline"/>
          <w:rFonts w:ascii="Verdana" w:hAnsi="Verdana"/>
        </w:rPr>
        <w:t xml:space="preserve">алюминию и меди (кислоты, щелочи), липких либо волокнистых веществ (смолы, технические или </w:t>
      </w:r>
      <w:r>
        <w:rPr>
          <w:color w:val="#000000"/>
          <w:sz w:val="18"/>
          <w:lang w:val="ru-RU"/>
          <w:spacing w:val="-3"/>
          <w:w w:val="100"/>
          <w:strike w:val="false"/>
          <w:vertAlign w:val="baseline"/>
          <w:rFonts w:ascii="Verdana" w:hAnsi="Verdana"/>
        </w:rPr>
        <w:t xml:space="preserve">естественные волокна, и пр.), а также капельной влаги, тумана;</w:t>
      </w:r>
    </w:p>
    <w:p>
      <w:pPr>
        <w:ind w:right="0" w:left="288" w:firstLine="0"/>
        <w:spacing w:before="0" w:after="0" w:line="240" w:lineRule="auto"/>
        <w:jc w:val="left"/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в) в автомобилях, лодках, строительной технике и других транспортных средствах;</w:t>
      </w:r>
    </w:p>
    <w:p>
      <w:pPr>
        <w:ind w:right="0" w:left="288" w:firstLine="0"/>
        <w:spacing w:before="0" w:after="0" w:line="240" w:lineRule="auto"/>
        <w:jc w:val="left"/>
        <w:rPr>
          <w:color w:val="#000000"/>
          <w:sz w:val="18"/>
          <w:lang w:val="ru-RU"/>
          <w:spacing w:val="-1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1"/>
          <w:w w:val="100"/>
          <w:strike w:val="false"/>
          <w:vertAlign w:val="baseline"/>
          <w:rFonts w:ascii="Verdana" w:hAnsi="Verdana"/>
        </w:rPr>
        <w:t xml:space="preserve">г) внутри рефрижератора или другого холодильного оборудования;</w:t>
      </w:r>
    </w:p>
    <w:p>
      <w:pPr>
        <w:ind w:right="0" w:left="288" w:firstLine="0"/>
        <w:spacing w:before="36" w:after="0" w:line="240" w:lineRule="auto"/>
        <w:jc w:val="left"/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</w:pPr>
      <w:r>
        <w:rPr>
          <w:color w:val="#000000"/>
          <w:sz w:val="18"/>
          <w:lang w:val="ru-RU"/>
          <w:spacing w:val="-2"/>
          <w:w w:val="100"/>
          <w:strike w:val="false"/>
          <w:vertAlign w:val="baseline"/>
          <w:rFonts w:ascii="Verdana" w:hAnsi="Verdana"/>
        </w:rPr>
        <w:t xml:space="preserve">д) в автоматизированных помещениях или таких, как шахты, тоннели, и т.д.</w:t>
      </w:r>
    </w:p>
    <w:p>
      <w:pPr>
        <w:ind w:right="0" w:left="288" w:firstLine="0"/>
        <w:spacing w:before="432" w:after="0" w:line="240" w:lineRule="auto"/>
        <w:jc w:val="left"/>
        <w:rPr>
          <w:color w:val="#000000"/>
          <w:sz w:val="22"/>
          <w:lang w:val="ru-RU"/>
          <w:spacing w:val="14"/>
          <w:w w:val="100"/>
          <w:strike w:val="false"/>
          <w:vertAlign w:val="baseline"/>
          <w:rFonts w:ascii="Tahoma" w:hAnsi="Tahoma"/>
        </w:rPr>
      </w:pPr>
      <w:r>
        <w:rPr>
          <w:color w:val="#000000"/>
          <w:sz w:val="22"/>
          <w:lang w:val="ru-RU"/>
          <w:spacing w:val="14"/>
          <w:w w:val="100"/>
          <w:strike w:val="false"/>
          <w:vertAlign w:val="baseline"/>
          <w:rFonts w:ascii="Tahoma" w:hAnsi="Tahoma"/>
        </w:rPr>
        <w:t xml:space="preserve">Электромонтажные работы</w:t>
      </w:r>
    </w:p>
    <w:p>
      <w:pPr>
        <w:ind w:right="0" w:left="0" w:firstLine="0"/>
        <w:spacing w:before="180" w:after="0" w:line="295" w:lineRule="auto"/>
        <w:jc w:val="left"/>
        <w:tabs>
          <w:tab w:val="clear" w:pos="360"/>
          <w:tab w:val="decimal" w:pos="360"/>
        </w:tabs>
        <w:numPr>
          <w:ilvl w:val="0"/>
          <w:numId w:val="4"/>
        </w:numP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</w:pPr>
      <w:r>
        <w:pict>
          <v:line strokeweight="0.7pt" strokecolor="#000000" from="0pt,54.85pt" to="524.05pt,54.85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18"/>
          <w:lang w:val="ru-RU"/>
          <w:spacing w:val="-4"/>
          <w:w w:val="100"/>
          <w:strike w:val="false"/>
          <w:vertAlign w:val="baseline"/>
          <w:rFonts w:ascii="Verdana" w:hAnsi="Verdana"/>
        </w:rPr>
        <w:t xml:space="preserve">Для подачи питания, обязательно используйте отдельную бытовую розетку с заземлением, предназначенную </w:t>
      </w:r>
      <w:r>
        <w:rPr>
          <w:color w:val="#000000"/>
          <w:sz w:val="19"/>
          <w:lang w:val="ru-RU"/>
          <w:spacing w:val="-4"/>
          <w:w w:val="100"/>
          <w:strike w:val="false"/>
          <w:vertAlign w:val="baseline"/>
          <w:rFonts w:ascii="Lucida Console" w:hAnsi="Lucida Console"/>
        </w:rPr>
        <w:t xml:space="preserve">для завесы.</w:t>
      </w:r>
    </w:p>
    <w:sectPr>
      <w:pgSz w:w="11918" w:h="16854" w:orient="portrait"/>
      <w:type w:val="nextPage"/>
      <w:textDirection w:val="lrTb"/>
      <w:pgMar w:bottom="253" w:top="480" w:right="667" w:left="711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Lucida Console">
    <w:charset w:val="00"/>
    <w:pitch w:val="fixed"/>
    <w:family w:val="auto"/>
    <w:panose1 w:val="02020603050405020304"/>
  </w:font>
  <w:font w:name="Times New Roman">
    <w:charset w:val="00"/>
    <w:pitch w:val="variable"/>
    <w:family w:val="auto"/>
    <w:panose1 w:val="02020603050405020304"/>
  </w:font>
  <w:font w:name="Courier New">
    <w:charset w:val="00"/>
    <w:pitch w:val="fixed"/>
    <w:family w:val="auto"/>
    <w:panose1 w:val="02020603050405020304"/>
  </w:font>
  <w:font w:name="Symbol">
    <w:pitch w:val="default"/>
    <w:family w:val="auto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bullet"/>
      <w:lvlText w:val=""/>
      <w:start w:val="1"/>
      <w:lvlJc w:val="left"/>
      <w:pPr>
        <w:ind w:left="720"/>
        <w:tabs>
          <w:tab w:val="decimal" w:pos="432"/>
        </w:tabs>
      </w:pPr>
      <w:rPr>
        <w:color w:val="#000000"/>
        <w:sz w:val="18"/>
        <w:lang w:val="ru-RU"/>
        <w:spacing w:val="1"/>
        <w:w w:val="100"/>
        <w:strike w:val="false"/>
        <w:vertAlign w:val="baseline"/>
        <w:rFonts w:ascii="Symbol" w:hAnsi="Symbol"/>
      </w:rPr>
    </w:lvl>
  </w:abstractNum>
  <w:abstractNum w:abstractNumId="2">
    <w:lvl w:ilvl="0">
      <w:numFmt w:val="bullet"/>
      <w:lvlText w:val=""/>
      <w:start w:val="1"/>
      <w:lvlJc w:val="left"/>
      <w:pPr>
        <w:ind w:left="720"/>
        <w:tabs>
          <w:tab w:val="decimal" w:pos="432"/>
        </w:tabs>
      </w:pPr>
      <w:rPr>
        <w:color w:val="#000000"/>
        <w:sz w:val="19"/>
        <w:lang w:val="ru-RU"/>
        <w:spacing w:val="-10"/>
        <w:w w:val="100"/>
        <w:strike w:val="false"/>
        <w:vertAlign w:val="baseline"/>
        <w:rFonts w:ascii="Symbol" w:hAnsi="Symbol"/>
      </w:rPr>
    </w:lvl>
  </w:abstractNum>
  <w:abstractNum w:abstractNumId="3">
    <w:lvl w:ilvl="0">
      <w:numFmt w:val="bullet"/>
      <w:lvlText w:val=""/>
      <w:start w:val="1"/>
      <w:lvlJc w:val="left"/>
      <w:pPr>
        <w:ind w:left="720"/>
        <w:tabs>
          <w:tab w:val="decimal" w:pos="360"/>
        </w:tabs>
      </w:pPr>
      <w:rPr>
        <w:color w:val="#000000"/>
        <w:sz w:val="18"/>
        <w:lang w:val="ru-RU"/>
        <w:spacing w:val="-3"/>
        <w:w w:val="100"/>
        <w:strike w:val="false"/>
        <w:vertAlign w:val="baseline"/>
        <w:rFonts w:ascii="Symbol" w:hAnsi="Symbol"/>
      </w:rPr>
    </w:lvl>
  </w:abstractNum>
  <w:abstractNum w:abstractNumId="4">
    <w:lvl w:ilvl="0">
      <w:numFmt w:val="bullet"/>
      <w:lvlText w:val=""/>
      <w:start w:val="1"/>
      <w:lvlJc w:val="left"/>
      <w:pPr>
        <w:ind w:left="720"/>
        <w:tabs>
          <w:tab w:val="decimal" w:pos="360"/>
        </w:tabs>
      </w:pPr>
      <w:rPr>
        <w:color w:val="#000000"/>
        <w:sz w:val="19"/>
        <w:lang w:val="ru-RU"/>
        <w:spacing w:val="0"/>
        <w:w w:val="100"/>
        <w:strike w:val="false"/>
        <w:vertAlign w:val="baseline"/>
        <w:rFonts w:ascii="Symbol" w:hAnsi="Symbol"/>
      </w:rPr>
    </w:lvl>
  </w:abstract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word/media/image1.png" Id="drId3" /><Relationship Type="http://schemas.openxmlformats.org/officeDocument/2006/relationships/hyperlink" Target="mailto:root@teplomash.ru" TargetMode="External" Id="drId4" /><Relationship Type="http://schemas.openxmlformats.org/officeDocument/2006/relationships/hyperlink" Target="http://www.teplomash.ru" TargetMode="External" Id="drId5" /><Relationship Type="http://schemas.openxmlformats.org/officeDocument/2006/relationships/hyperlink" Target="mailto:mos@teplomash.ru" TargetMode="External" Id="drId6" /><Relationship Type="http://schemas.openxmlformats.org/officeDocument/2006/relationships/hyperlink" Target="mailto:ural@teplomash.ru" TargetMode="External" Id="drId7" /><Relationship Type="http://schemas.openxmlformats.org/officeDocument/2006/relationships/hyperlink" Target="mailto:nsk@teplomash.ru" TargetMode="External" Id="drId8" /><Relationship Type="http://schemas.openxmlformats.org/officeDocument/2006/relationships/numbering" Target="/word/numbering.xml" Id="drId9" /><Relationship Type="http://schemas.openxmlformats.org/officeDocument/2006/relationships/hyperlink" Target="http://teplomash.r&#1080;" TargetMode="External" Id="drId10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2" /></Relationships>
</file>